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ABF9A" w14:textId="16329E97" w:rsidR="00832AB5" w:rsidRPr="00832AB5" w:rsidRDefault="00832AB5" w:rsidP="00832AB5">
      <w:pPr>
        <w:spacing w:line="360" w:lineRule="auto"/>
        <w:jc w:val="center"/>
        <w:rPr>
          <w:rFonts w:ascii="Stag Sans Book" w:hAnsi="Stag Sans Book"/>
          <w:b/>
          <w:sz w:val="30"/>
        </w:rPr>
      </w:pPr>
      <w:r w:rsidRPr="00832AB5">
        <w:rPr>
          <w:rFonts w:ascii="Stag Sans Book" w:hAnsi="Stag Sans Book"/>
          <w:b/>
          <w:sz w:val="30"/>
        </w:rPr>
        <w:t>Community Officer</w:t>
      </w:r>
      <w:r w:rsidRPr="00832AB5">
        <w:rPr>
          <w:rFonts w:ascii="Stag Sans Book" w:hAnsi="Stag Sans Book"/>
          <w:b/>
          <w:sz w:val="30"/>
        </w:rPr>
        <w:br/>
        <w:t>Job Description</w:t>
      </w:r>
    </w:p>
    <w:p w14:paraId="51B55641" w14:textId="77777777" w:rsidR="00832AB5" w:rsidRPr="00832AB5" w:rsidRDefault="00832AB5" w:rsidP="00832AB5">
      <w:pPr>
        <w:spacing w:line="360" w:lineRule="auto"/>
        <w:jc w:val="center"/>
        <w:rPr>
          <w:rFonts w:ascii="Trebuchet MS" w:hAnsi="Trebuchet MS"/>
          <w:sz w:val="2"/>
        </w:rPr>
      </w:pPr>
    </w:p>
    <w:tbl>
      <w:tblPr>
        <w:tblStyle w:val="TableGrid"/>
        <w:tblW w:w="8098" w:type="dxa"/>
        <w:jc w:val="center"/>
        <w:tblLook w:val="04A0" w:firstRow="1" w:lastRow="0" w:firstColumn="1" w:lastColumn="0" w:noHBand="0" w:noVBand="1"/>
      </w:tblPr>
      <w:tblGrid>
        <w:gridCol w:w="2269"/>
        <w:gridCol w:w="5829"/>
      </w:tblGrid>
      <w:tr w:rsidR="00832AB5" w:rsidRPr="00832AB5" w14:paraId="0842B655" w14:textId="77777777" w:rsidTr="00832AB5">
        <w:trPr>
          <w:trHeight w:val="459"/>
          <w:jc w:val="center"/>
        </w:trPr>
        <w:tc>
          <w:tcPr>
            <w:tcW w:w="2269" w:type="dxa"/>
            <w:vAlign w:val="bottom"/>
          </w:tcPr>
          <w:p w14:paraId="34BAD740" w14:textId="77777777" w:rsidR="00832AB5" w:rsidRPr="00832AB5" w:rsidRDefault="00832AB5" w:rsidP="00832AB5">
            <w:pPr>
              <w:spacing w:line="360" w:lineRule="auto"/>
              <w:rPr>
                <w:rFonts w:ascii="Trebuchet MS" w:hAnsi="Trebuchet MS"/>
              </w:rPr>
            </w:pPr>
            <w:r w:rsidRPr="00832AB5">
              <w:rPr>
                <w:rFonts w:ascii="Trebuchet MS" w:hAnsi="Trebuchet MS"/>
              </w:rPr>
              <w:t>Job Title:</w:t>
            </w:r>
          </w:p>
        </w:tc>
        <w:tc>
          <w:tcPr>
            <w:tcW w:w="5829" w:type="dxa"/>
            <w:vAlign w:val="bottom"/>
          </w:tcPr>
          <w:p w14:paraId="7EE091B5" w14:textId="6D41E8B0" w:rsidR="00832AB5" w:rsidRPr="00832AB5" w:rsidRDefault="00832AB5" w:rsidP="00832AB5">
            <w:pPr>
              <w:spacing w:line="360" w:lineRule="auto"/>
              <w:rPr>
                <w:rFonts w:ascii="Trebuchet MS" w:hAnsi="Trebuchet MS"/>
              </w:rPr>
            </w:pPr>
            <w:r w:rsidRPr="00832AB5">
              <w:rPr>
                <w:rFonts w:ascii="Trebuchet MS" w:hAnsi="Trebuchet MS"/>
              </w:rPr>
              <w:t>Community Officer</w:t>
            </w:r>
          </w:p>
        </w:tc>
      </w:tr>
      <w:tr w:rsidR="00832AB5" w:rsidRPr="00832AB5" w14:paraId="23C9710B" w14:textId="77777777" w:rsidTr="00FD4E9D">
        <w:trPr>
          <w:trHeight w:val="440"/>
          <w:jc w:val="center"/>
        </w:trPr>
        <w:tc>
          <w:tcPr>
            <w:tcW w:w="2269" w:type="dxa"/>
            <w:vAlign w:val="bottom"/>
          </w:tcPr>
          <w:p w14:paraId="02598BD0" w14:textId="77777777" w:rsidR="00832AB5" w:rsidRPr="00832AB5" w:rsidRDefault="00832AB5" w:rsidP="00D976C3">
            <w:pPr>
              <w:spacing w:line="360" w:lineRule="auto"/>
              <w:rPr>
                <w:rFonts w:ascii="Trebuchet MS" w:hAnsi="Trebuchet MS"/>
              </w:rPr>
            </w:pPr>
            <w:r w:rsidRPr="00832AB5">
              <w:rPr>
                <w:rFonts w:ascii="Trebuchet MS" w:hAnsi="Trebuchet MS"/>
              </w:rPr>
              <w:t>Salary:</w:t>
            </w:r>
          </w:p>
        </w:tc>
        <w:tc>
          <w:tcPr>
            <w:tcW w:w="5829" w:type="dxa"/>
            <w:vAlign w:val="bottom"/>
          </w:tcPr>
          <w:p w14:paraId="40554F21" w14:textId="35D2C398" w:rsidR="00832AB5" w:rsidRPr="00832AB5" w:rsidRDefault="00903068" w:rsidP="00FD4E9D">
            <w:pPr>
              <w:pStyle w:val="Default"/>
            </w:pPr>
            <w:r>
              <w:t>£19,554 – £21,166 per annum</w:t>
            </w:r>
          </w:p>
        </w:tc>
      </w:tr>
      <w:tr w:rsidR="00832AB5" w:rsidRPr="00832AB5" w14:paraId="4C85ACDE" w14:textId="77777777" w:rsidTr="00832AB5">
        <w:trPr>
          <w:trHeight w:val="480"/>
          <w:jc w:val="center"/>
        </w:trPr>
        <w:tc>
          <w:tcPr>
            <w:tcW w:w="2269" w:type="dxa"/>
            <w:vAlign w:val="bottom"/>
          </w:tcPr>
          <w:p w14:paraId="02028B7E" w14:textId="77777777" w:rsidR="00832AB5" w:rsidRPr="00832AB5" w:rsidRDefault="00832AB5" w:rsidP="00832AB5">
            <w:pPr>
              <w:spacing w:line="360" w:lineRule="auto"/>
              <w:rPr>
                <w:rFonts w:ascii="Trebuchet MS" w:hAnsi="Trebuchet MS"/>
              </w:rPr>
            </w:pPr>
            <w:r w:rsidRPr="00832AB5">
              <w:rPr>
                <w:rFonts w:ascii="Trebuchet MS" w:hAnsi="Trebuchet MS"/>
              </w:rPr>
              <w:t>Responsible to:</w:t>
            </w:r>
          </w:p>
        </w:tc>
        <w:tc>
          <w:tcPr>
            <w:tcW w:w="5829" w:type="dxa"/>
            <w:vAlign w:val="bottom"/>
          </w:tcPr>
          <w:p w14:paraId="36AE01BE" w14:textId="77777777" w:rsidR="00832AB5" w:rsidRPr="00832AB5" w:rsidRDefault="00D864D3" w:rsidP="00832AB5">
            <w:pPr>
              <w:spacing w:line="360" w:lineRule="auto"/>
              <w:rPr>
                <w:rFonts w:ascii="Trebuchet MS" w:hAnsi="Trebuchet MS"/>
              </w:rPr>
            </w:pPr>
            <w:proofErr w:type="spellStart"/>
            <w:r>
              <w:rPr>
                <w:rFonts w:ascii="Trebuchet MS" w:hAnsi="Trebuchet MS"/>
              </w:rPr>
              <w:t>Healthwatch</w:t>
            </w:r>
            <w:proofErr w:type="spellEnd"/>
            <w:r>
              <w:rPr>
                <w:rFonts w:ascii="Trebuchet MS" w:hAnsi="Trebuchet MS"/>
              </w:rPr>
              <w:t xml:space="preserve"> Solihull</w:t>
            </w:r>
            <w:r w:rsidR="00832AB5" w:rsidRPr="00832AB5">
              <w:rPr>
                <w:rFonts w:ascii="Trebuchet MS" w:hAnsi="Trebuchet MS"/>
              </w:rPr>
              <w:t xml:space="preserve"> Manager</w:t>
            </w:r>
          </w:p>
        </w:tc>
      </w:tr>
      <w:tr w:rsidR="00832AB5" w:rsidRPr="00832AB5" w14:paraId="4FD9C73D" w14:textId="77777777" w:rsidTr="00832AB5">
        <w:trPr>
          <w:trHeight w:val="459"/>
          <w:jc w:val="center"/>
        </w:trPr>
        <w:tc>
          <w:tcPr>
            <w:tcW w:w="2269" w:type="dxa"/>
            <w:vAlign w:val="bottom"/>
          </w:tcPr>
          <w:p w14:paraId="3F459F22" w14:textId="77777777" w:rsidR="00832AB5" w:rsidRPr="00832AB5" w:rsidRDefault="00832AB5" w:rsidP="00832AB5">
            <w:pPr>
              <w:spacing w:line="360" w:lineRule="auto"/>
              <w:rPr>
                <w:rFonts w:ascii="Trebuchet MS" w:hAnsi="Trebuchet MS"/>
              </w:rPr>
            </w:pPr>
            <w:r w:rsidRPr="00832AB5">
              <w:rPr>
                <w:rFonts w:ascii="Trebuchet MS" w:hAnsi="Trebuchet MS"/>
              </w:rPr>
              <w:t>Location:</w:t>
            </w:r>
          </w:p>
        </w:tc>
        <w:tc>
          <w:tcPr>
            <w:tcW w:w="5829" w:type="dxa"/>
            <w:vAlign w:val="bottom"/>
          </w:tcPr>
          <w:p w14:paraId="6CF6B710" w14:textId="77777777" w:rsidR="00832AB5" w:rsidRPr="00832AB5" w:rsidRDefault="00D864D3" w:rsidP="00832AB5">
            <w:pPr>
              <w:spacing w:line="360" w:lineRule="auto"/>
              <w:rPr>
                <w:rFonts w:ascii="Trebuchet MS" w:hAnsi="Trebuchet MS"/>
              </w:rPr>
            </w:pPr>
            <w:proofErr w:type="spellStart"/>
            <w:r>
              <w:rPr>
                <w:rFonts w:ascii="Trebuchet MS" w:hAnsi="Trebuchet MS"/>
              </w:rPr>
              <w:t>Healthwatch</w:t>
            </w:r>
            <w:proofErr w:type="spellEnd"/>
            <w:r>
              <w:rPr>
                <w:rFonts w:ascii="Trebuchet MS" w:hAnsi="Trebuchet MS"/>
              </w:rPr>
              <w:t xml:space="preserve"> Solihull Office</w:t>
            </w:r>
          </w:p>
        </w:tc>
      </w:tr>
      <w:tr w:rsidR="00832AB5" w:rsidRPr="00832AB5" w14:paraId="434064F8" w14:textId="77777777" w:rsidTr="00832AB5">
        <w:trPr>
          <w:trHeight w:val="459"/>
          <w:jc w:val="center"/>
        </w:trPr>
        <w:tc>
          <w:tcPr>
            <w:tcW w:w="2269" w:type="dxa"/>
            <w:vAlign w:val="bottom"/>
          </w:tcPr>
          <w:p w14:paraId="70BD54AF" w14:textId="77777777" w:rsidR="00832AB5" w:rsidRPr="00832AB5" w:rsidRDefault="00832AB5" w:rsidP="00832AB5">
            <w:pPr>
              <w:spacing w:line="360" w:lineRule="auto"/>
              <w:rPr>
                <w:rFonts w:ascii="Trebuchet MS" w:hAnsi="Trebuchet MS"/>
              </w:rPr>
            </w:pPr>
            <w:r w:rsidRPr="00832AB5">
              <w:rPr>
                <w:rFonts w:ascii="Trebuchet MS" w:hAnsi="Trebuchet MS"/>
              </w:rPr>
              <w:t>Hours of work:</w:t>
            </w:r>
          </w:p>
        </w:tc>
        <w:tc>
          <w:tcPr>
            <w:tcW w:w="5829" w:type="dxa"/>
            <w:vAlign w:val="bottom"/>
          </w:tcPr>
          <w:p w14:paraId="2A66C280" w14:textId="14888B85" w:rsidR="00832AB5" w:rsidRPr="00832AB5" w:rsidRDefault="00832AB5" w:rsidP="00832AB5">
            <w:pPr>
              <w:spacing w:line="360" w:lineRule="auto"/>
              <w:rPr>
                <w:rFonts w:ascii="Trebuchet MS" w:hAnsi="Trebuchet MS"/>
              </w:rPr>
            </w:pPr>
            <w:r w:rsidRPr="00832AB5">
              <w:rPr>
                <w:rFonts w:ascii="Trebuchet MS" w:hAnsi="Trebuchet MS"/>
              </w:rPr>
              <w:t>3</w:t>
            </w:r>
            <w:r w:rsidR="00BE7DDA">
              <w:rPr>
                <w:rFonts w:ascii="Trebuchet MS" w:hAnsi="Trebuchet MS"/>
              </w:rPr>
              <w:t>7</w:t>
            </w:r>
            <w:r w:rsidRPr="00832AB5">
              <w:rPr>
                <w:rFonts w:ascii="Trebuchet MS" w:hAnsi="Trebuchet MS"/>
              </w:rPr>
              <w:t xml:space="preserve"> hours per week</w:t>
            </w:r>
          </w:p>
        </w:tc>
      </w:tr>
    </w:tbl>
    <w:p w14:paraId="186E47FA" w14:textId="77777777" w:rsidR="004901E8" w:rsidRPr="00832AB5" w:rsidRDefault="00AC7CAB" w:rsidP="00832AB5">
      <w:pPr>
        <w:spacing w:line="360" w:lineRule="auto"/>
        <w:jc w:val="both"/>
        <w:rPr>
          <w:rFonts w:ascii="Trebuchet MS" w:hAnsi="Trebuchet MS"/>
        </w:rPr>
      </w:pPr>
    </w:p>
    <w:p w14:paraId="59CBF90B" w14:textId="77777777" w:rsidR="00832AB5" w:rsidRPr="00832AB5" w:rsidRDefault="00832AB5" w:rsidP="00832AB5">
      <w:pPr>
        <w:spacing w:line="360" w:lineRule="auto"/>
        <w:jc w:val="both"/>
        <w:rPr>
          <w:rFonts w:ascii="Stag Sans Book" w:hAnsi="Stag Sans Book"/>
          <w:b/>
          <w:color w:val="E73E97"/>
          <w:sz w:val="26"/>
        </w:rPr>
      </w:pPr>
      <w:r>
        <w:rPr>
          <w:rFonts w:ascii="Stag Sans Book" w:hAnsi="Stag Sans Book"/>
          <w:b/>
          <w:color w:val="E73E97"/>
          <w:sz w:val="26"/>
        </w:rPr>
        <w:t xml:space="preserve">About </w:t>
      </w:r>
      <w:proofErr w:type="spellStart"/>
      <w:r>
        <w:rPr>
          <w:rFonts w:ascii="Stag Sans Book" w:hAnsi="Stag Sans Book"/>
          <w:b/>
          <w:color w:val="E73E97"/>
          <w:sz w:val="26"/>
        </w:rPr>
        <w:t>Healthwatch</w:t>
      </w:r>
      <w:proofErr w:type="spellEnd"/>
      <w:r>
        <w:rPr>
          <w:rFonts w:ascii="Stag Sans Book" w:hAnsi="Stag Sans Book"/>
          <w:b/>
          <w:color w:val="E73E97"/>
          <w:sz w:val="26"/>
        </w:rPr>
        <w:t xml:space="preserve"> </w:t>
      </w:r>
      <w:r w:rsidR="00D864D3">
        <w:rPr>
          <w:rFonts w:ascii="Stag Sans Book" w:hAnsi="Stag Sans Book"/>
          <w:b/>
          <w:color w:val="E73E97"/>
          <w:sz w:val="26"/>
        </w:rPr>
        <w:t>Solihull</w:t>
      </w:r>
    </w:p>
    <w:p w14:paraId="011DEFD2" w14:textId="77777777" w:rsidR="00832AB5" w:rsidRPr="00832AB5" w:rsidRDefault="00832AB5" w:rsidP="00832AB5">
      <w:pPr>
        <w:spacing w:line="360" w:lineRule="auto"/>
        <w:jc w:val="both"/>
        <w:rPr>
          <w:rFonts w:ascii="Trebuchet MS" w:hAnsi="Trebuchet MS"/>
        </w:rPr>
      </w:pPr>
      <w:proofErr w:type="spellStart"/>
      <w:r w:rsidRPr="00832AB5">
        <w:rPr>
          <w:rFonts w:ascii="Trebuchet MS" w:hAnsi="Trebuchet MS"/>
        </w:rPr>
        <w:t>Healthwatch</w:t>
      </w:r>
      <w:proofErr w:type="spellEnd"/>
      <w:r w:rsidRPr="00832AB5">
        <w:rPr>
          <w:rFonts w:ascii="Trebuchet MS" w:hAnsi="Trebuchet MS"/>
        </w:rPr>
        <w:t xml:space="preserve"> </w:t>
      </w:r>
      <w:r w:rsidR="00D864D3">
        <w:rPr>
          <w:rFonts w:ascii="Trebuchet MS" w:hAnsi="Trebuchet MS"/>
        </w:rPr>
        <w:t>Solihull</w:t>
      </w:r>
      <w:r w:rsidRPr="00832AB5">
        <w:rPr>
          <w:rFonts w:ascii="Trebuchet MS" w:hAnsi="Trebuchet MS"/>
        </w:rPr>
        <w:t xml:space="preserve"> is the independent champion for health and social care services. We exist to ensure people are at the heart of care. We provide patients and the public with ways to feedback and have a stronger say about the services they use. We listen to what people like about services, and what could be improved. This could be about general practices, hospitals, dentists, opticians, pharmacists, nursing and residential homes or care you receive in the community.</w:t>
      </w:r>
    </w:p>
    <w:p w14:paraId="7485F013" w14:textId="77777777" w:rsidR="00832AB5" w:rsidRPr="00832AB5" w:rsidRDefault="00832AB5" w:rsidP="00832AB5">
      <w:pPr>
        <w:spacing w:line="360" w:lineRule="auto"/>
        <w:jc w:val="both"/>
        <w:rPr>
          <w:rFonts w:ascii="Trebuchet MS" w:hAnsi="Trebuchet MS"/>
        </w:rPr>
      </w:pPr>
      <w:r w:rsidRPr="00832AB5">
        <w:rPr>
          <w:rFonts w:ascii="Trebuchet MS" w:hAnsi="Trebuchet MS"/>
        </w:rPr>
        <w:t xml:space="preserve">We have the power to ensure that those organisations that design, run or regulate NHS and social care listen to people’s views and act on them. People’s experiences prompt and lead our activities and investigations, with our reports focusing on improving services. We also encourage services to involve patients and the public in decisions that affect them. </w:t>
      </w:r>
    </w:p>
    <w:p w14:paraId="51581039" w14:textId="77777777" w:rsidR="00832AB5" w:rsidRPr="00832AB5" w:rsidRDefault="00832AB5" w:rsidP="00832AB5">
      <w:pPr>
        <w:spacing w:line="360" w:lineRule="auto"/>
        <w:jc w:val="both"/>
        <w:rPr>
          <w:rFonts w:ascii="Trebuchet MS" w:hAnsi="Trebuchet MS"/>
        </w:rPr>
      </w:pPr>
      <w:r w:rsidRPr="00832AB5">
        <w:rPr>
          <w:rFonts w:ascii="Trebuchet MS" w:hAnsi="Trebuchet MS"/>
        </w:rPr>
        <w:t xml:space="preserve">Through our Information and Signposting Line, </w:t>
      </w:r>
      <w:proofErr w:type="spellStart"/>
      <w:r w:rsidRPr="00832AB5">
        <w:rPr>
          <w:rFonts w:ascii="Trebuchet MS" w:hAnsi="Trebuchet MS"/>
        </w:rPr>
        <w:t>Healthwatch</w:t>
      </w:r>
      <w:proofErr w:type="spellEnd"/>
      <w:r w:rsidRPr="00832AB5">
        <w:rPr>
          <w:rFonts w:ascii="Trebuchet MS" w:hAnsi="Trebuchet MS"/>
        </w:rPr>
        <w:t xml:space="preserve"> </w:t>
      </w:r>
      <w:r w:rsidR="00D864D3">
        <w:rPr>
          <w:rFonts w:ascii="Trebuchet MS" w:hAnsi="Trebuchet MS"/>
        </w:rPr>
        <w:t>Solihull</w:t>
      </w:r>
      <w:r w:rsidRPr="00832AB5">
        <w:rPr>
          <w:rFonts w:ascii="Trebuchet MS" w:hAnsi="Trebuchet MS"/>
        </w:rPr>
        <w:t xml:space="preserve"> also helps people find out the information they need about services in their area. </w:t>
      </w:r>
    </w:p>
    <w:p w14:paraId="3A7341BC" w14:textId="77777777" w:rsidR="00832AB5" w:rsidRPr="00832AB5" w:rsidRDefault="00832AB5" w:rsidP="00832AB5">
      <w:pPr>
        <w:spacing w:line="360" w:lineRule="auto"/>
        <w:jc w:val="both"/>
        <w:rPr>
          <w:rFonts w:ascii="Trebuchet MS" w:hAnsi="Trebuchet MS"/>
        </w:rPr>
      </w:pPr>
      <w:r w:rsidRPr="00832AB5">
        <w:rPr>
          <w:rFonts w:ascii="Trebuchet MS" w:hAnsi="Trebuchet MS"/>
        </w:rPr>
        <w:t xml:space="preserve">People sharing their experiences can make a big difference. Our aim is to help make health and care services better for patients, their families and their community. </w:t>
      </w:r>
    </w:p>
    <w:p w14:paraId="72AD99C4" w14:textId="77777777" w:rsidR="00832AB5" w:rsidRPr="00832AB5" w:rsidRDefault="00832AB5" w:rsidP="00832AB5">
      <w:pPr>
        <w:spacing w:line="360" w:lineRule="auto"/>
        <w:jc w:val="both"/>
        <w:rPr>
          <w:rFonts w:ascii="Stag Sans Book" w:hAnsi="Stag Sans Book"/>
          <w:b/>
          <w:color w:val="E73E97"/>
          <w:sz w:val="26"/>
        </w:rPr>
      </w:pPr>
      <w:r>
        <w:rPr>
          <w:rFonts w:ascii="Stag Sans Book" w:hAnsi="Stag Sans Book"/>
          <w:b/>
          <w:color w:val="E73E97"/>
          <w:sz w:val="26"/>
        </w:rPr>
        <w:t>Context of role</w:t>
      </w:r>
    </w:p>
    <w:p w14:paraId="08F0F78E" w14:textId="42060330" w:rsidR="00832AB5" w:rsidRDefault="00832AB5" w:rsidP="00832AB5">
      <w:pPr>
        <w:spacing w:line="360" w:lineRule="auto"/>
        <w:jc w:val="both"/>
        <w:rPr>
          <w:rFonts w:ascii="Trebuchet MS" w:hAnsi="Trebuchet MS"/>
        </w:rPr>
      </w:pPr>
      <w:r w:rsidRPr="00832AB5">
        <w:rPr>
          <w:rFonts w:ascii="Trebuchet MS" w:hAnsi="Trebuchet MS"/>
        </w:rPr>
        <w:t xml:space="preserve">The role of Community </w:t>
      </w:r>
      <w:r w:rsidR="00DB6FCA">
        <w:rPr>
          <w:rFonts w:ascii="Trebuchet MS" w:hAnsi="Trebuchet MS"/>
        </w:rPr>
        <w:t>O</w:t>
      </w:r>
      <w:r w:rsidRPr="00832AB5">
        <w:rPr>
          <w:rFonts w:ascii="Trebuchet MS" w:hAnsi="Trebuchet MS"/>
        </w:rPr>
        <w:t xml:space="preserve">fficer at </w:t>
      </w:r>
      <w:proofErr w:type="spellStart"/>
      <w:r w:rsidRPr="00832AB5">
        <w:rPr>
          <w:rFonts w:ascii="Trebuchet MS" w:hAnsi="Trebuchet MS"/>
        </w:rPr>
        <w:t>Healthwatch</w:t>
      </w:r>
      <w:proofErr w:type="spellEnd"/>
      <w:r w:rsidRPr="00832AB5">
        <w:rPr>
          <w:rFonts w:ascii="Trebuchet MS" w:hAnsi="Trebuchet MS"/>
        </w:rPr>
        <w:t xml:space="preserve"> </w:t>
      </w:r>
      <w:r w:rsidR="00D864D3">
        <w:rPr>
          <w:rFonts w:ascii="Trebuchet MS" w:hAnsi="Trebuchet MS"/>
        </w:rPr>
        <w:t>Solihull</w:t>
      </w:r>
      <w:r w:rsidRPr="00832AB5">
        <w:rPr>
          <w:rFonts w:ascii="Trebuchet MS" w:hAnsi="Trebuchet MS"/>
        </w:rPr>
        <w:t xml:space="preserve"> is criti</w:t>
      </w:r>
      <w:r w:rsidR="0097325B">
        <w:rPr>
          <w:rFonts w:ascii="Trebuchet MS" w:hAnsi="Trebuchet MS"/>
        </w:rPr>
        <w:t>cal to our success. Your role is</w:t>
      </w:r>
      <w:r w:rsidRPr="00832AB5">
        <w:rPr>
          <w:rFonts w:ascii="Trebuchet MS" w:hAnsi="Trebuchet MS"/>
        </w:rPr>
        <w:t xml:space="preserve"> central to </w:t>
      </w:r>
      <w:proofErr w:type="spellStart"/>
      <w:r w:rsidRPr="00832AB5">
        <w:rPr>
          <w:rFonts w:ascii="Trebuchet MS" w:hAnsi="Trebuchet MS"/>
        </w:rPr>
        <w:t>Healthwatch</w:t>
      </w:r>
      <w:proofErr w:type="spellEnd"/>
      <w:r w:rsidRPr="00832AB5">
        <w:rPr>
          <w:rFonts w:ascii="Trebuchet MS" w:hAnsi="Trebuchet MS"/>
        </w:rPr>
        <w:t xml:space="preserve"> </w:t>
      </w:r>
      <w:r w:rsidR="00D864D3">
        <w:rPr>
          <w:rFonts w:ascii="Trebuchet MS" w:hAnsi="Trebuchet MS"/>
        </w:rPr>
        <w:t>Solihull</w:t>
      </w:r>
      <w:r w:rsidRPr="00832AB5">
        <w:rPr>
          <w:rFonts w:ascii="Trebuchet MS" w:hAnsi="Trebuchet MS"/>
        </w:rPr>
        <w:t xml:space="preserve">’s ability to work within communities, listening to diverse and vulnerable groups, making their voice powerfully heard. </w:t>
      </w:r>
      <w:r>
        <w:rPr>
          <w:rFonts w:ascii="Trebuchet MS" w:hAnsi="Trebuchet MS"/>
        </w:rPr>
        <w:t>It is</w:t>
      </w:r>
      <w:r w:rsidRPr="00832AB5">
        <w:rPr>
          <w:rFonts w:ascii="Trebuchet MS" w:hAnsi="Trebuchet MS"/>
        </w:rPr>
        <w:t xml:space="preserve"> your role to ensure we have a growing group of motivated volunteers, in the right place at the right time with the right skills.  </w:t>
      </w:r>
    </w:p>
    <w:p w14:paraId="1F55C619" w14:textId="77777777" w:rsidR="00832AB5" w:rsidRPr="00832AB5" w:rsidRDefault="00832AB5" w:rsidP="00832AB5">
      <w:pPr>
        <w:spacing w:line="360" w:lineRule="auto"/>
        <w:jc w:val="both"/>
        <w:rPr>
          <w:rFonts w:ascii="Trebuchet MS" w:hAnsi="Trebuchet MS"/>
        </w:rPr>
      </w:pPr>
    </w:p>
    <w:p w14:paraId="389D79CF" w14:textId="77777777" w:rsidR="00832AB5" w:rsidRPr="00832AB5" w:rsidRDefault="00832AB5" w:rsidP="00832AB5">
      <w:pPr>
        <w:spacing w:line="360" w:lineRule="auto"/>
        <w:jc w:val="both"/>
        <w:rPr>
          <w:rFonts w:ascii="Stag Sans Book" w:hAnsi="Stag Sans Book"/>
          <w:b/>
          <w:color w:val="E73E97"/>
          <w:sz w:val="26"/>
        </w:rPr>
      </w:pPr>
      <w:r w:rsidRPr="00832AB5">
        <w:rPr>
          <w:rFonts w:ascii="Stag Sans Book" w:hAnsi="Stag Sans Book"/>
          <w:b/>
          <w:color w:val="E73E97"/>
          <w:sz w:val="26"/>
        </w:rPr>
        <w:lastRenderedPageBreak/>
        <w:t>Duties and responsibilities</w:t>
      </w:r>
    </w:p>
    <w:p w14:paraId="0C56D40B" w14:textId="77777777" w:rsidR="00832AB5" w:rsidRPr="00832AB5" w:rsidRDefault="00832AB5" w:rsidP="00832AB5">
      <w:pPr>
        <w:spacing w:line="360" w:lineRule="auto"/>
        <w:jc w:val="both"/>
        <w:rPr>
          <w:rFonts w:ascii="Trebuchet MS" w:hAnsi="Trebuchet MS"/>
        </w:rPr>
      </w:pPr>
      <w:r w:rsidRPr="00832AB5">
        <w:rPr>
          <w:rFonts w:ascii="Trebuchet MS" w:hAnsi="Trebuchet MS"/>
        </w:rPr>
        <w:t xml:space="preserve">The duties and responsibilities of this role have been positioned in the context of your contribution to continuously improving our organisational performance so that </w:t>
      </w:r>
      <w:r>
        <w:rPr>
          <w:rFonts w:ascii="Trebuchet MS" w:hAnsi="Trebuchet MS"/>
        </w:rPr>
        <w:t>we achieve our strategy, objectives and fulfil our statutory duties</w:t>
      </w:r>
      <w:r w:rsidRPr="00832AB5">
        <w:rPr>
          <w:rFonts w:ascii="Trebuchet MS" w:hAnsi="Trebuchet MS"/>
        </w:rPr>
        <w:t xml:space="preserve">. </w:t>
      </w:r>
    </w:p>
    <w:p w14:paraId="7A11554D" w14:textId="77777777" w:rsidR="00832AB5" w:rsidRPr="00832AB5" w:rsidRDefault="00832AB5" w:rsidP="00832AB5">
      <w:pPr>
        <w:spacing w:line="360" w:lineRule="auto"/>
        <w:jc w:val="both"/>
        <w:rPr>
          <w:rFonts w:ascii="Stag Sans Book" w:hAnsi="Stag Sans Book"/>
          <w:b/>
          <w:color w:val="E73E97"/>
          <w:sz w:val="26"/>
        </w:rPr>
      </w:pPr>
      <w:r>
        <w:rPr>
          <w:rFonts w:ascii="Stag Sans Book" w:hAnsi="Stag Sans Book"/>
          <w:b/>
          <w:color w:val="E73E97"/>
          <w:sz w:val="26"/>
        </w:rPr>
        <w:t>Main purpose of the role</w:t>
      </w:r>
    </w:p>
    <w:p w14:paraId="06026ABB" w14:textId="1F8620E9" w:rsidR="00832AB5" w:rsidRPr="00832AB5" w:rsidRDefault="00832AB5" w:rsidP="00832AB5">
      <w:pPr>
        <w:spacing w:line="360" w:lineRule="auto"/>
        <w:jc w:val="both"/>
        <w:rPr>
          <w:rFonts w:ascii="Trebuchet MS" w:hAnsi="Trebuchet MS"/>
        </w:rPr>
      </w:pPr>
      <w:r w:rsidRPr="102E7163">
        <w:rPr>
          <w:rFonts w:ascii="Trebuchet MS" w:hAnsi="Trebuchet MS"/>
        </w:rPr>
        <w:t xml:space="preserve">The </w:t>
      </w:r>
      <w:r w:rsidR="653CE4F3" w:rsidRPr="102E7163">
        <w:rPr>
          <w:rFonts w:ascii="Trebuchet MS" w:hAnsi="Trebuchet MS"/>
        </w:rPr>
        <w:t>role's</w:t>
      </w:r>
      <w:r w:rsidRPr="102E7163">
        <w:rPr>
          <w:rFonts w:ascii="Trebuchet MS" w:hAnsi="Trebuchet MS"/>
        </w:rPr>
        <w:t xml:space="preserve"> main purpose is:</w:t>
      </w:r>
    </w:p>
    <w:p w14:paraId="04F0DCD1" w14:textId="5CD3EC1A" w:rsidR="00903068" w:rsidRDefault="00903068" w:rsidP="00903068">
      <w:pPr>
        <w:pStyle w:val="Default"/>
        <w:numPr>
          <w:ilvl w:val="0"/>
          <w:numId w:val="1"/>
        </w:numPr>
        <w:spacing w:after="143"/>
        <w:rPr>
          <w:sz w:val="22"/>
          <w:szCs w:val="22"/>
        </w:rPr>
      </w:pPr>
      <w:bookmarkStart w:id="0" w:name="_GoBack"/>
      <w:bookmarkEnd w:id="0"/>
      <w:r w:rsidRPr="102E7163">
        <w:rPr>
          <w:sz w:val="22"/>
          <w:szCs w:val="22"/>
        </w:rPr>
        <w:t xml:space="preserve">To continuously develop our co-productive relationships with the Voluntary, Community and Social Enterprise (VCSE) sector, enabling us to work with them to reach our most vulnerable communities. This will enable you to carry-out a rolling schedule </w:t>
      </w:r>
      <w:r w:rsidR="22C987E3" w:rsidRPr="102E7163">
        <w:rPr>
          <w:sz w:val="22"/>
          <w:szCs w:val="22"/>
        </w:rPr>
        <w:t>of</w:t>
      </w:r>
      <w:r w:rsidR="00FB6E52">
        <w:rPr>
          <w:sz w:val="22"/>
          <w:szCs w:val="22"/>
        </w:rPr>
        <w:t xml:space="preserve"> community engagement activity </w:t>
      </w:r>
      <w:r w:rsidR="003F6D21">
        <w:rPr>
          <w:sz w:val="22"/>
          <w:szCs w:val="22"/>
        </w:rPr>
        <w:t>(for S</w:t>
      </w:r>
      <w:r w:rsidRPr="102E7163">
        <w:rPr>
          <w:sz w:val="22"/>
          <w:szCs w:val="22"/>
        </w:rPr>
        <w:t xml:space="preserve">olihull citizens to share with us their experiences of </w:t>
      </w:r>
      <w:r w:rsidR="003F6D21">
        <w:rPr>
          <w:sz w:val="22"/>
          <w:szCs w:val="22"/>
        </w:rPr>
        <w:t>health and social care services)</w:t>
      </w:r>
      <w:r w:rsidRPr="102E7163">
        <w:rPr>
          <w:sz w:val="22"/>
          <w:szCs w:val="22"/>
        </w:rPr>
        <w:t xml:space="preserve"> and provide signposting information to support them in the community. </w:t>
      </w:r>
    </w:p>
    <w:p w14:paraId="2753F2FA" w14:textId="68088500" w:rsidR="00903068" w:rsidRPr="00FD4E9D" w:rsidRDefault="00903068" w:rsidP="00903068">
      <w:pPr>
        <w:pStyle w:val="Default"/>
        <w:numPr>
          <w:ilvl w:val="0"/>
          <w:numId w:val="1"/>
        </w:numPr>
        <w:spacing w:after="143"/>
        <w:rPr>
          <w:color w:val="auto"/>
          <w:sz w:val="22"/>
          <w:szCs w:val="22"/>
        </w:rPr>
      </w:pPr>
      <w:r>
        <w:rPr>
          <w:sz w:val="22"/>
          <w:szCs w:val="22"/>
        </w:rPr>
        <w:t xml:space="preserve">As directed by the </w:t>
      </w:r>
      <w:proofErr w:type="spellStart"/>
      <w:r>
        <w:rPr>
          <w:sz w:val="22"/>
          <w:szCs w:val="22"/>
        </w:rPr>
        <w:t>Healthwatch</w:t>
      </w:r>
      <w:proofErr w:type="spellEnd"/>
      <w:r>
        <w:rPr>
          <w:sz w:val="22"/>
          <w:szCs w:val="22"/>
        </w:rPr>
        <w:t xml:space="preserve"> Solihull manager, carry out activity leading to the recruitment, training, induction, co-ordination and quality assurance of all </w:t>
      </w:r>
      <w:proofErr w:type="spellStart"/>
      <w:r>
        <w:rPr>
          <w:sz w:val="22"/>
          <w:szCs w:val="22"/>
        </w:rPr>
        <w:t>Healthwatch</w:t>
      </w:r>
      <w:proofErr w:type="spellEnd"/>
      <w:r>
        <w:rPr>
          <w:sz w:val="22"/>
          <w:szCs w:val="22"/>
        </w:rPr>
        <w:t xml:space="preserve"> Solihull volunteers ensuring we have the right volunteers, with the right skills and competency. Motivating and developing our volunteers to be active in the right place at the right time to ensure all of our various activities are </w:t>
      </w:r>
      <w:r w:rsidRPr="00FD4E9D">
        <w:rPr>
          <w:color w:val="auto"/>
          <w:sz w:val="22"/>
          <w:szCs w:val="22"/>
        </w:rPr>
        <w:t xml:space="preserve">publicly-led. </w:t>
      </w:r>
    </w:p>
    <w:p w14:paraId="5D86F10F" w14:textId="77777777" w:rsidR="00903068" w:rsidRDefault="00903068" w:rsidP="00903068">
      <w:pPr>
        <w:numPr>
          <w:ilvl w:val="0"/>
          <w:numId w:val="1"/>
        </w:numPr>
        <w:spacing w:after="0" w:line="240" w:lineRule="auto"/>
        <w:textAlignment w:val="baseline"/>
        <w:rPr>
          <w:rFonts w:ascii="Trebuchet MS" w:eastAsia="Times New Roman" w:hAnsi="Trebuchet MS" w:cs="Times New Roman"/>
        </w:rPr>
      </w:pPr>
      <w:r w:rsidRPr="00FD4E9D">
        <w:rPr>
          <w:rFonts w:ascii="Trebuchet MS" w:eastAsia="Times New Roman" w:hAnsi="Trebuchet MS" w:cs="Times New Roman"/>
        </w:rPr>
        <w:t xml:space="preserve">Working with VCSE partners, and as directed by the </w:t>
      </w:r>
      <w:proofErr w:type="spellStart"/>
      <w:r w:rsidRPr="00FD4E9D">
        <w:rPr>
          <w:rFonts w:ascii="Trebuchet MS" w:eastAsia="Times New Roman" w:hAnsi="Trebuchet MS" w:cs="Times New Roman"/>
        </w:rPr>
        <w:t>Healthwatch</w:t>
      </w:r>
      <w:proofErr w:type="spellEnd"/>
      <w:r w:rsidRPr="00FD4E9D">
        <w:rPr>
          <w:rFonts w:ascii="Trebuchet MS" w:eastAsia="Times New Roman" w:hAnsi="Trebuchet MS" w:cs="Times New Roman"/>
        </w:rPr>
        <w:t xml:space="preserve"> Solihull Manager, to collect feedback about health and social care services from a wide range of groups. </w:t>
      </w:r>
    </w:p>
    <w:p w14:paraId="1C129008" w14:textId="77777777" w:rsidR="00903068" w:rsidRDefault="00903068" w:rsidP="00FD4E9D">
      <w:pPr>
        <w:spacing w:after="0" w:line="240" w:lineRule="auto"/>
        <w:ind w:left="720"/>
        <w:textAlignment w:val="baseline"/>
        <w:rPr>
          <w:rFonts w:ascii="Trebuchet MS" w:eastAsia="Times New Roman" w:hAnsi="Trebuchet MS" w:cs="Times New Roman"/>
        </w:rPr>
      </w:pPr>
    </w:p>
    <w:p w14:paraId="1CDAC10A" w14:textId="77777777" w:rsidR="00903068" w:rsidRDefault="00903068" w:rsidP="00D976C3">
      <w:pPr>
        <w:numPr>
          <w:ilvl w:val="0"/>
          <w:numId w:val="1"/>
        </w:numPr>
        <w:spacing w:after="0" w:line="240" w:lineRule="auto"/>
        <w:textAlignment w:val="baseline"/>
        <w:rPr>
          <w:rFonts w:ascii="Trebuchet MS" w:eastAsia="Times New Roman" w:hAnsi="Trebuchet MS" w:cs="Times New Roman"/>
        </w:rPr>
      </w:pPr>
      <w:r w:rsidRPr="00FD4E9D">
        <w:rPr>
          <w:rFonts w:ascii="Trebuchet MS" w:eastAsia="Times New Roman" w:hAnsi="Trebuchet MS" w:cs="Times New Roman"/>
        </w:rPr>
        <w:t>Updating our social media platforms daily.</w:t>
      </w:r>
    </w:p>
    <w:p w14:paraId="7B48347D" w14:textId="77777777" w:rsidR="00903068" w:rsidRPr="00FD4E9D" w:rsidRDefault="00903068" w:rsidP="00FD4E9D">
      <w:pPr>
        <w:spacing w:after="0" w:line="240" w:lineRule="auto"/>
        <w:ind w:left="720"/>
        <w:textAlignment w:val="baseline"/>
        <w:rPr>
          <w:rFonts w:ascii="Trebuchet MS" w:eastAsia="Times New Roman" w:hAnsi="Trebuchet MS" w:cs="Times New Roman"/>
        </w:rPr>
      </w:pPr>
    </w:p>
    <w:p w14:paraId="5A95D173" w14:textId="6BB7D83F" w:rsidR="00903068" w:rsidRDefault="00903068" w:rsidP="00903068">
      <w:pPr>
        <w:pStyle w:val="Default"/>
        <w:numPr>
          <w:ilvl w:val="0"/>
          <w:numId w:val="1"/>
        </w:numPr>
        <w:rPr>
          <w:sz w:val="22"/>
          <w:szCs w:val="22"/>
        </w:rPr>
      </w:pPr>
      <w:r w:rsidRPr="102E7163">
        <w:rPr>
          <w:sz w:val="22"/>
          <w:szCs w:val="22"/>
        </w:rPr>
        <w:t xml:space="preserve">As directed by the Project Officer, carry-out </w:t>
      </w:r>
      <w:r w:rsidR="40CE0767" w:rsidRPr="102E7163">
        <w:rPr>
          <w:sz w:val="22"/>
          <w:szCs w:val="22"/>
        </w:rPr>
        <w:t>community-based</w:t>
      </w:r>
      <w:r w:rsidRPr="102E7163">
        <w:rPr>
          <w:sz w:val="22"/>
          <w:szCs w:val="22"/>
        </w:rPr>
        <w:t xml:space="preserve"> activity which will enable us to hear citizen views as part of our investigations. </w:t>
      </w:r>
    </w:p>
    <w:p w14:paraId="117C8C76" w14:textId="77777777" w:rsidR="00903068" w:rsidRPr="00FD4E9D" w:rsidRDefault="00903068" w:rsidP="00FD4E9D">
      <w:pPr>
        <w:spacing w:line="360" w:lineRule="auto"/>
        <w:jc w:val="both"/>
        <w:rPr>
          <w:rFonts w:ascii="Trebuchet MS" w:hAnsi="Trebuchet MS"/>
        </w:rPr>
      </w:pPr>
    </w:p>
    <w:p w14:paraId="11142D6E" w14:textId="77777777" w:rsidR="00832AB5" w:rsidRPr="00832AB5" w:rsidRDefault="00832AB5" w:rsidP="00832AB5">
      <w:pPr>
        <w:spacing w:line="360" w:lineRule="auto"/>
        <w:jc w:val="both"/>
        <w:rPr>
          <w:rFonts w:ascii="Stag Sans Book" w:hAnsi="Stag Sans Book"/>
          <w:b/>
          <w:color w:val="E73E97"/>
          <w:sz w:val="26"/>
        </w:rPr>
      </w:pPr>
      <w:r w:rsidRPr="00832AB5">
        <w:rPr>
          <w:rFonts w:ascii="Stag Sans Book" w:hAnsi="Stag Sans Book"/>
          <w:b/>
          <w:color w:val="E73E97"/>
          <w:sz w:val="26"/>
        </w:rPr>
        <w:t>Role Objectives</w:t>
      </w:r>
    </w:p>
    <w:p w14:paraId="4E1F7F98" w14:textId="77777777" w:rsidR="00832AB5" w:rsidRDefault="00832AB5" w:rsidP="00832AB5">
      <w:pPr>
        <w:spacing w:line="360" w:lineRule="auto"/>
        <w:jc w:val="both"/>
        <w:rPr>
          <w:rFonts w:ascii="Trebuchet MS" w:hAnsi="Trebuchet MS"/>
        </w:rPr>
      </w:pPr>
      <w:r w:rsidRPr="00832AB5">
        <w:rPr>
          <w:rFonts w:ascii="Trebuchet MS" w:hAnsi="Trebuchet MS"/>
          <w:b/>
          <w:color w:val="84BD00"/>
        </w:rPr>
        <w:t>Increased Quality Data:</w:t>
      </w:r>
      <w:r w:rsidRPr="00832AB5">
        <w:rPr>
          <w:rFonts w:ascii="Trebuchet MS" w:hAnsi="Trebuchet MS"/>
          <w:color w:val="84BD00"/>
        </w:rPr>
        <w:t xml:space="preserve"> </w:t>
      </w:r>
      <w:r>
        <w:rPr>
          <w:rFonts w:ascii="Trebuchet MS" w:hAnsi="Trebuchet MS"/>
        </w:rPr>
        <w:t xml:space="preserve">We have a growing data set of quality feedback about </w:t>
      </w:r>
      <w:r w:rsidR="00D864D3">
        <w:rPr>
          <w:rFonts w:ascii="Trebuchet MS" w:hAnsi="Trebuchet MS"/>
        </w:rPr>
        <w:t>Solihull</w:t>
      </w:r>
      <w:r>
        <w:rPr>
          <w:rFonts w:ascii="Trebuchet MS" w:hAnsi="Trebuchet MS"/>
        </w:rPr>
        <w:t xml:space="preserve"> health and social care services, which has been categorised using our taxonomy.</w:t>
      </w:r>
    </w:p>
    <w:p w14:paraId="296ED19F" w14:textId="77777777" w:rsidR="00832AB5" w:rsidRPr="00832AB5" w:rsidRDefault="00832AB5" w:rsidP="00832AB5">
      <w:pPr>
        <w:spacing w:line="360" w:lineRule="auto"/>
        <w:jc w:val="both"/>
        <w:rPr>
          <w:rFonts w:ascii="Trebuchet MS" w:hAnsi="Trebuchet MS"/>
        </w:rPr>
      </w:pPr>
      <w:r>
        <w:rPr>
          <w:rFonts w:ascii="Trebuchet MS" w:hAnsi="Trebuchet MS"/>
        </w:rPr>
        <w:t>To help us achieve this you will:</w:t>
      </w:r>
    </w:p>
    <w:p w14:paraId="1B6C8DB7" w14:textId="6980E6AC" w:rsidR="00832AB5" w:rsidRPr="00832AB5" w:rsidRDefault="00BE7DDA" w:rsidP="00832AB5">
      <w:pPr>
        <w:pStyle w:val="ListParagraph"/>
        <w:numPr>
          <w:ilvl w:val="0"/>
          <w:numId w:val="12"/>
        </w:numPr>
        <w:spacing w:line="360" w:lineRule="auto"/>
        <w:jc w:val="both"/>
        <w:rPr>
          <w:rFonts w:ascii="Trebuchet MS" w:hAnsi="Trebuchet MS"/>
        </w:rPr>
      </w:pPr>
      <w:r>
        <w:rPr>
          <w:rFonts w:ascii="Trebuchet MS" w:hAnsi="Trebuchet MS"/>
        </w:rPr>
        <w:t>Carry-out and co-ordinate community engagement activity in line with</w:t>
      </w:r>
      <w:r w:rsidR="00832AB5" w:rsidRPr="00832AB5">
        <w:rPr>
          <w:rFonts w:ascii="Trebuchet MS" w:hAnsi="Trebuchet MS"/>
        </w:rPr>
        <w:t xml:space="preserve"> our annual plan to ensure we are hearing from </w:t>
      </w:r>
      <w:r w:rsidR="00753F0D">
        <w:rPr>
          <w:rFonts w:ascii="Trebuchet MS" w:hAnsi="Trebuchet MS"/>
        </w:rPr>
        <w:t>all demographic and geographical populations in our diverse</w:t>
      </w:r>
      <w:r w:rsidR="00832AB5" w:rsidRPr="00832AB5">
        <w:rPr>
          <w:rFonts w:ascii="Trebuchet MS" w:hAnsi="Trebuchet MS"/>
        </w:rPr>
        <w:t xml:space="preserve"> </w:t>
      </w:r>
      <w:r w:rsidR="00D864D3">
        <w:rPr>
          <w:rFonts w:ascii="Trebuchet MS" w:hAnsi="Trebuchet MS"/>
        </w:rPr>
        <w:t>boro</w:t>
      </w:r>
      <w:r w:rsidR="00903068">
        <w:rPr>
          <w:rFonts w:ascii="Trebuchet MS" w:hAnsi="Trebuchet MS"/>
        </w:rPr>
        <w:t>u</w:t>
      </w:r>
      <w:r w:rsidR="00D864D3">
        <w:rPr>
          <w:rFonts w:ascii="Trebuchet MS" w:hAnsi="Trebuchet MS"/>
        </w:rPr>
        <w:t>gh</w:t>
      </w:r>
      <w:r w:rsidR="00832AB5" w:rsidRPr="00832AB5">
        <w:rPr>
          <w:rFonts w:ascii="Trebuchet MS" w:hAnsi="Trebuchet MS"/>
        </w:rPr>
        <w:t>.</w:t>
      </w:r>
    </w:p>
    <w:p w14:paraId="2E856DDD" w14:textId="01559130" w:rsidR="00832AB5" w:rsidRPr="00832AB5" w:rsidRDefault="00832AB5" w:rsidP="00832AB5">
      <w:pPr>
        <w:pStyle w:val="ListParagraph"/>
        <w:numPr>
          <w:ilvl w:val="0"/>
          <w:numId w:val="12"/>
        </w:numPr>
        <w:spacing w:line="360" w:lineRule="auto"/>
        <w:jc w:val="both"/>
        <w:rPr>
          <w:rFonts w:ascii="Trebuchet MS" w:hAnsi="Trebuchet MS"/>
        </w:rPr>
      </w:pPr>
      <w:r w:rsidRPr="00832AB5">
        <w:rPr>
          <w:rFonts w:ascii="Trebuchet MS" w:hAnsi="Trebuchet MS"/>
        </w:rPr>
        <w:t>Co-ordinate volunteers to carry out regular community engagement activity</w:t>
      </w:r>
      <w:r w:rsidR="00753F0D">
        <w:rPr>
          <w:rFonts w:ascii="Trebuchet MS" w:hAnsi="Trebuchet MS"/>
        </w:rPr>
        <w:t xml:space="preserve"> </w:t>
      </w:r>
      <w:r w:rsidR="008C0895">
        <w:rPr>
          <w:rFonts w:ascii="Trebuchet MS" w:hAnsi="Trebuchet MS"/>
        </w:rPr>
        <w:t>focused</w:t>
      </w:r>
      <w:r w:rsidR="00753F0D">
        <w:rPr>
          <w:rFonts w:ascii="Trebuchet MS" w:hAnsi="Trebuchet MS"/>
        </w:rPr>
        <w:t xml:space="preserve"> on increasing the amount </w:t>
      </w:r>
      <w:r w:rsidR="00FB6E52">
        <w:rPr>
          <w:rFonts w:ascii="Trebuchet MS" w:hAnsi="Trebuchet MS"/>
        </w:rPr>
        <w:t xml:space="preserve">of </w:t>
      </w:r>
      <w:r w:rsidR="00753F0D">
        <w:rPr>
          <w:rFonts w:ascii="Trebuchet MS" w:hAnsi="Trebuchet MS"/>
        </w:rPr>
        <w:t>quality feedback we hear from citizens about health and social care services</w:t>
      </w:r>
      <w:r w:rsidRPr="00832AB5">
        <w:rPr>
          <w:rFonts w:ascii="Trebuchet MS" w:hAnsi="Trebuchet MS"/>
        </w:rPr>
        <w:t>.</w:t>
      </w:r>
    </w:p>
    <w:p w14:paraId="4FD47C98" w14:textId="6C074337" w:rsidR="00832AB5" w:rsidRPr="00832AB5" w:rsidRDefault="00832AB5" w:rsidP="00832AB5">
      <w:pPr>
        <w:pStyle w:val="ListParagraph"/>
        <w:numPr>
          <w:ilvl w:val="0"/>
          <w:numId w:val="12"/>
        </w:numPr>
        <w:spacing w:line="360" w:lineRule="auto"/>
        <w:jc w:val="both"/>
        <w:rPr>
          <w:rFonts w:ascii="Trebuchet MS" w:hAnsi="Trebuchet MS"/>
        </w:rPr>
      </w:pPr>
      <w:r w:rsidRPr="00832AB5">
        <w:rPr>
          <w:rFonts w:ascii="Trebuchet MS" w:hAnsi="Trebuchet MS"/>
        </w:rPr>
        <w:lastRenderedPageBreak/>
        <w:t>Co-ordinate volunteers</w:t>
      </w:r>
      <w:r w:rsidR="00753F0D">
        <w:rPr>
          <w:rFonts w:ascii="Trebuchet MS" w:hAnsi="Trebuchet MS"/>
        </w:rPr>
        <w:t xml:space="preserve"> </w:t>
      </w:r>
      <w:r w:rsidRPr="00832AB5">
        <w:rPr>
          <w:rFonts w:ascii="Trebuchet MS" w:hAnsi="Trebuchet MS"/>
        </w:rPr>
        <w:t xml:space="preserve">to </w:t>
      </w:r>
      <w:r w:rsidR="00753F0D">
        <w:rPr>
          <w:rFonts w:ascii="Trebuchet MS" w:hAnsi="Trebuchet MS"/>
        </w:rPr>
        <w:t xml:space="preserve">have a regular </w:t>
      </w:r>
      <w:r w:rsidR="008C0895">
        <w:rPr>
          <w:rFonts w:ascii="Trebuchet MS" w:hAnsi="Trebuchet MS"/>
        </w:rPr>
        <w:t>presence</w:t>
      </w:r>
      <w:r w:rsidRPr="00832AB5">
        <w:rPr>
          <w:rFonts w:ascii="Trebuchet MS" w:hAnsi="Trebuchet MS"/>
        </w:rPr>
        <w:t xml:space="preserve"> in Health and Social care organisations to collect feedback about </w:t>
      </w:r>
      <w:r w:rsidR="00753F0D">
        <w:rPr>
          <w:rFonts w:ascii="Trebuchet MS" w:hAnsi="Trebuchet MS"/>
        </w:rPr>
        <w:t xml:space="preserve">health and social care </w:t>
      </w:r>
      <w:r w:rsidRPr="00832AB5">
        <w:rPr>
          <w:rFonts w:ascii="Trebuchet MS" w:hAnsi="Trebuchet MS"/>
        </w:rPr>
        <w:t>services</w:t>
      </w:r>
      <w:r w:rsidR="00753F0D">
        <w:rPr>
          <w:rFonts w:ascii="Trebuchet MS" w:hAnsi="Trebuchet MS"/>
        </w:rPr>
        <w:t xml:space="preserve"> as the point of access</w:t>
      </w:r>
      <w:r w:rsidRPr="00832AB5">
        <w:rPr>
          <w:rFonts w:ascii="Trebuchet MS" w:hAnsi="Trebuchet MS"/>
        </w:rPr>
        <w:t xml:space="preserve">. </w:t>
      </w:r>
    </w:p>
    <w:p w14:paraId="25BCADBC" w14:textId="6DAA7B54" w:rsidR="00832AB5" w:rsidRDefault="00753F0D" w:rsidP="00832AB5">
      <w:pPr>
        <w:pStyle w:val="ListParagraph"/>
        <w:numPr>
          <w:ilvl w:val="0"/>
          <w:numId w:val="12"/>
        </w:numPr>
        <w:spacing w:line="360" w:lineRule="auto"/>
        <w:jc w:val="both"/>
        <w:rPr>
          <w:rFonts w:ascii="Trebuchet MS" w:hAnsi="Trebuchet MS"/>
        </w:rPr>
      </w:pPr>
      <w:r>
        <w:rPr>
          <w:rFonts w:ascii="Trebuchet MS" w:hAnsi="Trebuchet MS"/>
        </w:rPr>
        <w:t xml:space="preserve">Work with the </w:t>
      </w:r>
      <w:r w:rsidR="00BE7DDA">
        <w:rPr>
          <w:rFonts w:ascii="Trebuchet MS" w:hAnsi="Trebuchet MS"/>
        </w:rPr>
        <w:t>Project</w:t>
      </w:r>
      <w:r>
        <w:rPr>
          <w:rFonts w:ascii="Trebuchet MS" w:hAnsi="Trebuchet MS"/>
        </w:rPr>
        <w:t xml:space="preserve"> </w:t>
      </w:r>
      <w:r w:rsidR="00E800FA">
        <w:rPr>
          <w:rFonts w:ascii="Trebuchet MS" w:hAnsi="Trebuchet MS"/>
        </w:rPr>
        <w:t>Officer</w:t>
      </w:r>
      <w:r>
        <w:rPr>
          <w:rFonts w:ascii="Trebuchet MS" w:hAnsi="Trebuchet MS"/>
        </w:rPr>
        <w:t xml:space="preserve"> to d</w:t>
      </w:r>
      <w:r w:rsidR="00832AB5" w:rsidRPr="00832AB5">
        <w:rPr>
          <w:rFonts w:ascii="Trebuchet MS" w:hAnsi="Trebuchet MS"/>
        </w:rPr>
        <w:t>evelop</w:t>
      </w:r>
      <w:r>
        <w:rPr>
          <w:rFonts w:ascii="Trebuchet MS" w:hAnsi="Trebuchet MS"/>
        </w:rPr>
        <w:t xml:space="preserve"> volunteer</w:t>
      </w:r>
      <w:r w:rsidR="00832AB5" w:rsidRPr="00832AB5">
        <w:rPr>
          <w:rFonts w:ascii="Trebuchet MS" w:hAnsi="Trebuchet MS"/>
        </w:rPr>
        <w:t xml:space="preserve"> data input roles </w:t>
      </w:r>
      <w:r>
        <w:rPr>
          <w:rFonts w:ascii="Trebuchet MS" w:hAnsi="Trebuchet MS"/>
        </w:rPr>
        <w:t>to input feedback obtained through our activities</w:t>
      </w:r>
      <w:r w:rsidR="00832AB5" w:rsidRPr="00832AB5">
        <w:rPr>
          <w:rFonts w:ascii="Trebuchet MS" w:hAnsi="Trebuchet MS"/>
        </w:rPr>
        <w:t xml:space="preserve">. </w:t>
      </w:r>
    </w:p>
    <w:p w14:paraId="0B8BCE3C" w14:textId="57DA010D" w:rsidR="00BE7DDA" w:rsidRPr="00832AB5" w:rsidRDefault="00BE7DDA" w:rsidP="00832AB5">
      <w:pPr>
        <w:pStyle w:val="ListParagraph"/>
        <w:numPr>
          <w:ilvl w:val="0"/>
          <w:numId w:val="12"/>
        </w:numPr>
        <w:spacing w:line="360" w:lineRule="auto"/>
        <w:jc w:val="both"/>
        <w:rPr>
          <w:rFonts w:ascii="Trebuchet MS" w:hAnsi="Trebuchet MS"/>
        </w:rPr>
      </w:pPr>
      <w:r>
        <w:rPr>
          <w:rFonts w:ascii="Trebuchet MS" w:hAnsi="Trebuchet MS"/>
        </w:rPr>
        <w:t xml:space="preserve">Following leads from the </w:t>
      </w:r>
      <w:proofErr w:type="spellStart"/>
      <w:r>
        <w:rPr>
          <w:rFonts w:ascii="Trebuchet MS" w:hAnsi="Trebuchet MS"/>
        </w:rPr>
        <w:t>Healthwatch</w:t>
      </w:r>
      <w:proofErr w:type="spellEnd"/>
      <w:r>
        <w:rPr>
          <w:rFonts w:ascii="Trebuchet MS" w:hAnsi="Trebuchet MS"/>
        </w:rPr>
        <w:t xml:space="preserve"> Solihull Manager, work with the local VCSE to recruit, train and co-ordinate external volunteers as part of the Community Partnership to collect feedback about health and social care services on our behalf. </w:t>
      </w:r>
    </w:p>
    <w:p w14:paraId="0C6739AC" w14:textId="754A0C1F" w:rsidR="00832AB5" w:rsidRDefault="0004196E" w:rsidP="00832AB5">
      <w:pPr>
        <w:pStyle w:val="ListParagraph"/>
        <w:numPr>
          <w:ilvl w:val="0"/>
          <w:numId w:val="12"/>
        </w:numPr>
        <w:spacing w:line="360" w:lineRule="auto"/>
        <w:jc w:val="both"/>
        <w:rPr>
          <w:rFonts w:ascii="Trebuchet MS" w:hAnsi="Trebuchet MS"/>
        </w:rPr>
      </w:pPr>
      <w:r>
        <w:rPr>
          <w:rFonts w:ascii="Trebuchet MS" w:hAnsi="Trebuchet MS"/>
        </w:rPr>
        <w:t>U</w:t>
      </w:r>
      <w:r w:rsidRPr="00832AB5">
        <w:rPr>
          <w:rFonts w:ascii="Trebuchet MS" w:hAnsi="Trebuchet MS"/>
        </w:rPr>
        <w:t>tilis</w:t>
      </w:r>
      <w:r>
        <w:rPr>
          <w:rFonts w:ascii="Trebuchet MS" w:hAnsi="Trebuchet MS"/>
        </w:rPr>
        <w:t>e and support</w:t>
      </w:r>
      <w:r w:rsidRPr="00832AB5">
        <w:rPr>
          <w:rFonts w:ascii="Trebuchet MS" w:hAnsi="Trebuchet MS"/>
        </w:rPr>
        <w:t xml:space="preserve"> volunteers</w:t>
      </w:r>
      <w:r>
        <w:rPr>
          <w:rFonts w:ascii="Trebuchet MS" w:hAnsi="Trebuchet MS"/>
        </w:rPr>
        <w:t xml:space="preserve"> to </w:t>
      </w:r>
      <w:r w:rsidR="00BE7DDA">
        <w:rPr>
          <w:rFonts w:ascii="Trebuchet MS" w:hAnsi="Trebuchet MS"/>
        </w:rPr>
        <w:t>i</w:t>
      </w:r>
      <w:r w:rsidR="00832AB5" w:rsidRPr="00832AB5">
        <w:rPr>
          <w:rFonts w:ascii="Trebuchet MS" w:hAnsi="Trebuchet MS"/>
        </w:rPr>
        <w:t>nput ex</w:t>
      </w:r>
      <w:r w:rsidR="00753F0D">
        <w:rPr>
          <w:rFonts w:ascii="Trebuchet MS" w:hAnsi="Trebuchet MS"/>
        </w:rPr>
        <w:t xml:space="preserve">perience data onto our CRM database and online Feedback </w:t>
      </w:r>
      <w:r>
        <w:rPr>
          <w:rFonts w:ascii="Trebuchet MS" w:hAnsi="Trebuchet MS"/>
        </w:rPr>
        <w:t>Centre.</w:t>
      </w:r>
    </w:p>
    <w:p w14:paraId="0BE6554F" w14:textId="425683B6" w:rsidR="0004196E" w:rsidRPr="00832AB5" w:rsidRDefault="0004196E" w:rsidP="00832AB5">
      <w:pPr>
        <w:pStyle w:val="ListParagraph"/>
        <w:numPr>
          <w:ilvl w:val="0"/>
          <w:numId w:val="12"/>
        </w:numPr>
        <w:spacing w:line="360" w:lineRule="auto"/>
        <w:jc w:val="both"/>
        <w:rPr>
          <w:rFonts w:ascii="Trebuchet MS" w:hAnsi="Trebuchet MS"/>
        </w:rPr>
      </w:pPr>
      <w:r>
        <w:rPr>
          <w:rFonts w:ascii="Trebuchet MS" w:hAnsi="Trebuchet MS"/>
        </w:rPr>
        <w:t xml:space="preserve">Engage the public online via social media raising awareness of our work leading to increased feedback being heard by </w:t>
      </w:r>
      <w:proofErr w:type="spellStart"/>
      <w:r>
        <w:rPr>
          <w:rFonts w:ascii="Trebuchet MS" w:hAnsi="Trebuchet MS"/>
        </w:rPr>
        <w:t>Healthwatch</w:t>
      </w:r>
      <w:proofErr w:type="spellEnd"/>
      <w:r>
        <w:rPr>
          <w:rFonts w:ascii="Trebuchet MS" w:hAnsi="Trebuchet MS"/>
        </w:rPr>
        <w:t xml:space="preserve"> Solihull.</w:t>
      </w:r>
    </w:p>
    <w:p w14:paraId="6F1C26B7" w14:textId="77777777" w:rsidR="00832AB5" w:rsidRDefault="00832AB5" w:rsidP="00832AB5">
      <w:pPr>
        <w:spacing w:line="360" w:lineRule="auto"/>
        <w:jc w:val="both"/>
        <w:rPr>
          <w:rFonts w:ascii="Trebuchet MS" w:hAnsi="Trebuchet MS"/>
        </w:rPr>
      </w:pPr>
      <w:r w:rsidRPr="00832AB5">
        <w:rPr>
          <w:rFonts w:ascii="Trebuchet MS" w:hAnsi="Trebuchet MS"/>
          <w:b/>
          <w:color w:val="84BD00"/>
        </w:rPr>
        <w:t>Better decisions and prioritisation:</w:t>
      </w:r>
      <w:r w:rsidRPr="00832AB5">
        <w:rPr>
          <w:rFonts w:ascii="Trebuchet MS" w:hAnsi="Trebuchet MS"/>
          <w:color w:val="84BD00"/>
        </w:rPr>
        <w:t xml:space="preserve"> </w:t>
      </w:r>
      <w:r>
        <w:rPr>
          <w:rFonts w:ascii="Trebuchet MS" w:hAnsi="Trebuchet MS"/>
        </w:rPr>
        <w:t xml:space="preserve">We make better choices and decisions regarding how and to what we allocate resource, prioritising work which leads to maximum impact for </w:t>
      </w:r>
      <w:r w:rsidR="00D864D3">
        <w:rPr>
          <w:rFonts w:ascii="Trebuchet MS" w:hAnsi="Trebuchet MS"/>
        </w:rPr>
        <w:t>Solihull</w:t>
      </w:r>
      <w:r>
        <w:rPr>
          <w:rFonts w:ascii="Trebuchet MS" w:hAnsi="Trebuchet MS"/>
        </w:rPr>
        <w:t xml:space="preserve"> citizens.</w:t>
      </w:r>
    </w:p>
    <w:p w14:paraId="26063344" w14:textId="77777777" w:rsidR="00832AB5" w:rsidRPr="00832AB5" w:rsidRDefault="00832AB5" w:rsidP="00832AB5">
      <w:pPr>
        <w:spacing w:line="360" w:lineRule="auto"/>
        <w:jc w:val="both"/>
        <w:rPr>
          <w:rFonts w:ascii="Trebuchet MS" w:hAnsi="Trebuchet MS"/>
        </w:rPr>
      </w:pPr>
      <w:r>
        <w:rPr>
          <w:rFonts w:ascii="Trebuchet MS" w:hAnsi="Trebuchet MS"/>
        </w:rPr>
        <w:t>To help us achieve this you will:</w:t>
      </w:r>
    </w:p>
    <w:p w14:paraId="56E98A0C" w14:textId="41ADDC6B" w:rsidR="00832AB5" w:rsidRDefault="00753F0D" w:rsidP="102E7163">
      <w:pPr>
        <w:pStyle w:val="ListParagraph"/>
        <w:numPr>
          <w:ilvl w:val="0"/>
          <w:numId w:val="13"/>
        </w:numPr>
        <w:spacing w:line="360" w:lineRule="auto"/>
        <w:jc w:val="both"/>
        <w:rPr>
          <w:rFonts w:eastAsiaTheme="minorEastAsia"/>
        </w:rPr>
      </w:pPr>
      <w:r w:rsidRPr="102E7163">
        <w:rPr>
          <w:rFonts w:ascii="Trebuchet MS" w:hAnsi="Trebuchet MS"/>
        </w:rPr>
        <w:t xml:space="preserve">Work with the </w:t>
      </w:r>
      <w:r w:rsidR="1AADEFC8" w:rsidRPr="102E7163">
        <w:rPr>
          <w:rFonts w:ascii="Trebuchet MS" w:hAnsi="Trebuchet MS"/>
        </w:rPr>
        <w:t xml:space="preserve">Experience and Information </w:t>
      </w:r>
      <w:r w:rsidRPr="102E7163">
        <w:rPr>
          <w:rFonts w:ascii="Trebuchet MS" w:hAnsi="Trebuchet MS"/>
        </w:rPr>
        <w:t xml:space="preserve">Officer to develop </w:t>
      </w:r>
      <w:r w:rsidR="008C0895" w:rsidRPr="102E7163">
        <w:rPr>
          <w:rFonts w:ascii="Trebuchet MS" w:hAnsi="Trebuchet MS"/>
        </w:rPr>
        <w:t>volunteers</w:t>
      </w:r>
      <w:r w:rsidRPr="102E7163">
        <w:rPr>
          <w:rFonts w:ascii="Trebuchet MS" w:hAnsi="Trebuchet MS"/>
        </w:rPr>
        <w:t xml:space="preserve"> to carry out signposting activity, quality assuring</w:t>
      </w:r>
      <w:r w:rsidR="00832AB5" w:rsidRPr="102E7163">
        <w:rPr>
          <w:rFonts w:ascii="Trebuchet MS" w:hAnsi="Trebuchet MS"/>
        </w:rPr>
        <w:t xml:space="preserve"> </w:t>
      </w:r>
      <w:r w:rsidR="331FB779" w:rsidRPr="102E7163">
        <w:rPr>
          <w:rFonts w:ascii="Trebuchet MS" w:hAnsi="Trebuchet MS"/>
        </w:rPr>
        <w:t>volunteer's</w:t>
      </w:r>
      <w:r w:rsidRPr="102E7163">
        <w:rPr>
          <w:rFonts w:ascii="Trebuchet MS" w:hAnsi="Trebuchet MS"/>
        </w:rPr>
        <w:t xml:space="preserve"> ability</w:t>
      </w:r>
      <w:r w:rsidR="00832AB5" w:rsidRPr="102E7163">
        <w:rPr>
          <w:rFonts w:ascii="Trebuchet MS" w:hAnsi="Trebuchet MS"/>
        </w:rPr>
        <w:t xml:space="preserve"> to signpost individuals</w:t>
      </w:r>
      <w:r w:rsidRPr="102E7163">
        <w:rPr>
          <w:rFonts w:ascii="Trebuchet MS" w:hAnsi="Trebuchet MS"/>
        </w:rPr>
        <w:t xml:space="preserve"> </w:t>
      </w:r>
      <w:r w:rsidR="008C0895" w:rsidRPr="102E7163">
        <w:rPr>
          <w:rFonts w:ascii="Trebuchet MS" w:hAnsi="Trebuchet MS"/>
        </w:rPr>
        <w:t>effectively</w:t>
      </w:r>
      <w:r w:rsidR="00832AB5" w:rsidRPr="102E7163">
        <w:rPr>
          <w:rFonts w:ascii="Trebuchet MS" w:hAnsi="Trebuchet MS"/>
        </w:rPr>
        <w:t xml:space="preserve"> through community engagement activity</w:t>
      </w:r>
      <w:r w:rsidRPr="102E7163">
        <w:rPr>
          <w:rFonts w:ascii="Trebuchet MS" w:hAnsi="Trebuchet MS"/>
        </w:rPr>
        <w:t xml:space="preserve">, referring to the </w:t>
      </w:r>
      <w:r w:rsidR="77C72E87" w:rsidRPr="102E7163">
        <w:rPr>
          <w:rFonts w:ascii="Trebuchet MS" w:hAnsi="Trebuchet MS"/>
        </w:rPr>
        <w:t>Experience and Information</w:t>
      </w:r>
      <w:r w:rsidRPr="102E7163">
        <w:rPr>
          <w:rFonts w:ascii="Trebuchet MS" w:hAnsi="Trebuchet MS"/>
        </w:rPr>
        <w:t xml:space="preserve"> Officer for more </w:t>
      </w:r>
      <w:r w:rsidR="16C7213F" w:rsidRPr="102E7163">
        <w:rPr>
          <w:rFonts w:ascii="Trebuchet MS" w:hAnsi="Trebuchet MS"/>
        </w:rPr>
        <w:t>in-depth</w:t>
      </w:r>
      <w:r w:rsidRPr="102E7163">
        <w:rPr>
          <w:rFonts w:ascii="Trebuchet MS" w:hAnsi="Trebuchet MS"/>
        </w:rPr>
        <w:t xml:space="preserve"> support where required</w:t>
      </w:r>
      <w:r w:rsidR="00832AB5" w:rsidRPr="102E7163">
        <w:rPr>
          <w:rFonts w:ascii="Trebuchet MS" w:hAnsi="Trebuchet MS"/>
        </w:rPr>
        <w:t>.</w:t>
      </w:r>
    </w:p>
    <w:p w14:paraId="5861E019" w14:textId="77777777" w:rsidR="00753F0D" w:rsidRPr="00832AB5" w:rsidRDefault="00753F0D" w:rsidP="00832AB5">
      <w:pPr>
        <w:pStyle w:val="ListParagraph"/>
        <w:numPr>
          <w:ilvl w:val="0"/>
          <w:numId w:val="13"/>
        </w:numPr>
        <w:spacing w:line="360" w:lineRule="auto"/>
        <w:jc w:val="both"/>
        <w:rPr>
          <w:rFonts w:ascii="Trebuchet MS" w:hAnsi="Trebuchet MS"/>
        </w:rPr>
      </w:pPr>
      <w:r w:rsidRPr="102E7163">
        <w:rPr>
          <w:rFonts w:ascii="Trebuchet MS" w:hAnsi="Trebuchet MS"/>
        </w:rPr>
        <w:t xml:space="preserve">Train and support volunteers to identify safeguarding concerns and risk during the collection of feedback, ensuring our </w:t>
      </w:r>
      <w:r w:rsidR="008C0895" w:rsidRPr="102E7163">
        <w:rPr>
          <w:rFonts w:ascii="Trebuchet MS" w:hAnsi="Trebuchet MS"/>
        </w:rPr>
        <w:t>procedures are followed to escalate</w:t>
      </w:r>
      <w:r w:rsidRPr="102E7163">
        <w:rPr>
          <w:rFonts w:ascii="Trebuchet MS" w:hAnsi="Trebuchet MS"/>
        </w:rPr>
        <w:t xml:space="preserve"> </w:t>
      </w:r>
      <w:r w:rsidR="008C0895" w:rsidRPr="102E7163">
        <w:rPr>
          <w:rFonts w:ascii="Trebuchet MS" w:hAnsi="Trebuchet MS"/>
        </w:rPr>
        <w:t>concerns</w:t>
      </w:r>
      <w:r w:rsidRPr="102E7163">
        <w:rPr>
          <w:rFonts w:ascii="Trebuchet MS" w:hAnsi="Trebuchet MS"/>
        </w:rPr>
        <w:t xml:space="preserve"> quickly and effectively. </w:t>
      </w:r>
    </w:p>
    <w:p w14:paraId="3DDF14F2" w14:textId="16D7965C" w:rsidR="00832AB5" w:rsidRDefault="00753F0D" w:rsidP="00832AB5">
      <w:pPr>
        <w:pStyle w:val="ListParagraph"/>
        <w:numPr>
          <w:ilvl w:val="0"/>
          <w:numId w:val="13"/>
        </w:numPr>
        <w:spacing w:line="360" w:lineRule="auto"/>
        <w:jc w:val="both"/>
        <w:rPr>
          <w:rFonts w:ascii="Trebuchet MS" w:hAnsi="Trebuchet MS"/>
        </w:rPr>
      </w:pPr>
      <w:r w:rsidRPr="102E7163">
        <w:rPr>
          <w:rFonts w:ascii="Trebuchet MS" w:hAnsi="Trebuchet MS"/>
        </w:rPr>
        <w:t>Increase and e</w:t>
      </w:r>
      <w:r w:rsidR="00832AB5" w:rsidRPr="102E7163">
        <w:rPr>
          <w:rFonts w:ascii="Trebuchet MS" w:hAnsi="Trebuchet MS"/>
        </w:rPr>
        <w:t>nsure citizens are engaged in our work</w:t>
      </w:r>
      <w:r w:rsidR="00BE7DDA" w:rsidRPr="102E7163">
        <w:rPr>
          <w:rFonts w:ascii="Trebuchet MS" w:hAnsi="Trebuchet MS"/>
        </w:rPr>
        <w:t>,</w:t>
      </w:r>
      <w:r w:rsidR="00832AB5" w:rsidRPr="102E7163">
        <w:rPr>
          <w:rFonts w:ascii="Trebuchet MS" w:hAnsi="Trebuchet MS"/>
        </w:rPr>
        <w:t xml:space="preserve"> </w:t>
      </w:r>
      <w:r w:rsidRPr="102E7163">
        <w:rPr>
          <w:rFonts w:ascii="Trebuchet MS" w:hAnsi="Trebuchet MS"/>
        </w:rPr>
        <w:t>increasing</w:t>
      </w:r>
      <w:r w:rsidR="00BE7DDA" w:rsidRPr="102E7163">
        <w:rPr>
          <w:rFonts w:ascii="Trebuchet MS" w:hAnsi="Trebuchet MS"/>
        </w:rPr>
        <w:t xml:space="preserve"> our mailing lists and</w:t>
      </w:r>
      <w:r w:rsidRPr="102E7163">
        <w:rPr>
          <w:rFonts w:ascii="Trebuchet MS" w:hAnsi="Trebuchet MS"/>
        </w:rPr>
        <w:t xml:space="preserve"> involvement</w:t>
      </w:r>
      <w:r w:rsidR="00832AB5" w:rsidRPr="102E7163">
        <w:rPr>
          <w:rFonts w:ascii="Trebuchet MS" w:hAnsi="Trebuchet MS"/>
        </w:rPr>
        <w:t xml:space="preserve"> in our Topic Identific</w:t>
      </w:r>
      <w:r w:rsidRPr="102E7163">
        <w:rPr>
          <w:rFonts w:ascii="Trebuchet MS" w:hAnsi="Trebuchet MS"/>
        </w:rPr>
        <w:t>ation and Prioritisation System to have their say on the work we do.</w:t>
      </w:r>
    </w:p>
    <w:p w14:paraId="3233570A" w14:textId="705DE7A4" w:rsidR="00753F0D" w:rsidRPr="00832AB5" w:rsidRDefault="00BE7DDA" w:rsidP="102E7163">
      <w:pPr>
        <w:pStyle w:val="ListParagraph"/>
        <w:numPr>
          <w:ilvl w:val="0"/>
          <w:numId w:val="13"/>
        </w:numPr>
        <w:spacing w:line="360" w:lineRule="auto"/>
        <w:jc w:val="both"/>
        <w:rPr>
          <w:rFonts w:eastAsiaTheme="minorEastAsia"/>
        </w:rPr>
      </w:pPr>
      <w:r w:rsidRPr="102E7163">
        <w:rPr>
          <w:rFonts w:ascii="Trebuchet MS" w:hAnsi="Trebuchet MS"/>
        </w:rPr>
        <w:t xml:space="preserve">Record all engagement activity capturing </w:t>
      </w:r>
      <w:r w:rsidR="7B9873F4" w:rsidRPr="102E7163">
        <w:rPr>
          <w:rFonts w:ascii="Trebuchet MS" w:hAnsi="Trebuchet MS"/>
        </w:rPr>
        <w:t>diversity</w:t>
      </w:r>
      <w:r w:rsidRPr="102E7163">
        <w:rPr>
          <w:rFonts w:ascii="Trebuchet MS" w:hAnsi="Trebuchet MS"/>
        </w:rPr>
        <w:t xml:space="preserve"> monitoring information to enable the </w:t>
      </w:r>
      <w:r w:rsidR="4D09DA53" w:rsidRPr="102E7163">
        <w:rPr>
          <w:rFonts w:ascii="Trebuchet MS" w:hAnsi="Trebuchet MS"/>
        </w:rPr>
        <w:t>Experience and Information</w:t>
      </w:r>
      <w:r w:rsidRPr="102E7163">
        <w:rPr>
          <w:rFonts w:ascii="Trebuchet MS" w:hAnsi="Trebuchet MS"/>
        </w:rPr>
        <w:t xml:space="preserve"> Officer to identify gaps in our data to t</w:t>
      </w:r>
      <w:r w:rsidR="00753F0D" w:rsidRPr="102E7163">
        <w:rPr>
          <w:rFonts w:ascii="Trebuchet MS" w:hAnsi="Trebuchet MS"/>
        </w:rPr>
        <w:t>ailor o</w:t>
      </w:r>
      <w:r w:rsidRPr="102E7163">
        <w:rPr>
          <w:rFonts w:ascii="Trebuchet MS" w:hAnsi="Trebuchet MS"/>
        </w:rPr>
        <w:t>ur</w:t>
      </w:r>
      <w:r w:rsidR="00753F0D" w:rsidRPr="102E7163">
        <w:rPr>
          <w:rFonts w:ascii="Trebuchet MS" w:hAnsi="Trebuchet MS"/>
        </w:rPr>
        <w:t xml:space="preserve"> community engagement </w:t>
      </w:r>
      <w:r w:rsidRPr="102E7163">
        <w:rPr>
          <w:rFonts w:ascii="Trebuchet MS" w:hAnsi="Trebuchet MS"/>
        </w:rPr>
        <w:t>plan accordingly</w:t>
      </w:r>
      <w:r w:rsidR="00753F0D" w:rsidRPr="102E7163">
        <w:rPr>
          <w:rFonts w:ascii="Trebuchet MS" w:hAnsi="Trebuchet MS"/>
        </w:rPr>
        <w:t xml:space="preserve"> to </w:t>
      </w:r>
      <w:r w:rsidR="008C0895" w:rsidRPr="102E7163">
        <w:rPr>
          <w:rFonts w:ascii="Trebuchet MS" w:hAnsi="Trebuchet MS"/>
        </w:rPr>
        <w:t>address</w:t>
      </w:r>
      <w:r w:rsidR="00753F0D" w:rsidRPr="102E7163">
        <w:rPr>
          <w:rFonts w:ascii="Trebuchet MS" w:hAnsi="Trebuchet MS"/>
        </w:rPr>
        <w:t xml:space="preserve"> any gaps in feedback data from key target populations. </w:t>
      </w:r>
    </w:p>
    <w:p w14:paraId="769EED47" w14:textId="77777777" w:rsidR="00832AB5" w:rsidRDefault="00832AB5" w:rsidP="00832AB5">
      <w:pPr>
        <w:spacing w:line="360" w:lineRule="auto"/>
        <w:jc w:val="both"/>
        <w:rPr>
          <w:rFonts w:ascii="Trebuchet MS" w:hAnsi="Trebuchet MS"/>
        </w:rPr>
      </w:pPr>
      <w:r w:rsidRPr="00832AB5">
        <w:rPr>
          <w:rFonts w:ascii="Trebuchet MS" w:hAnsi="Trebuchet MS"/>
          <w:b/>
          <w:color w:val="84BD00"/>
        </w:rPr>
        <w:t>Effective levers for change:</w:t>
      </w:r>
      <w:r w:rsidRPr="00832AB5">
        <w:rPr>
          <w:rFonts w:ascii="Trebuchet MS" w:hAnsi="Trebuchet MS"/>
          <w:color w:val="84BD00"/>
        </w:rPr>
        <w:t xml:space="preserve"> </w:t>
      </w:r>
      <w:r>
        <w:rPr>
          <w:rFonts w:ascii="Trebuchet MS" w:hAnsi="Trebuchet MS"/>
        </w:rPr>
        <w:t>Our levers for change are effective, evidenced based and taken seriously.</w:t>
      </w:r>
    </w:p>
    <w:p w14:paraId="4A01A40B" w14:textId="77777777" w:rsidR="00832AB5" w:rsidRPr="00832AB5" w:rsidRDefault="00832AB5" w:rsidP="00832AB5">
      <w:pPr>
        <w:spacing w:line="360" w:lineRule="auto"/>
        <w:jc w:val="both"/>
        <w:rPr>
          <w:rFonts w:ascii="Trebuchet MS" w:hAnsi="Trebuchet MS"/>
        </w:rPr>
      </w:pPr>
      <w:r>
        <w:rPr>
          <w:rFonts w:ascii="Trebuchet MS" w:hAnsi="Trebuchet MS"/>
        </w:rPr>
        <w:t>To help us achieve this you will:</w:t>
      </w:r>
    </w:p>
    <w:p w14:paraId="3BFF1F86" w14:textId="38F66CA8" w:rsidR="00832AB5" w:rsidRPr="00832AB5" w:rsidRDefault="00753F0D" w:rsidP="00832AB5">
      <w:pPr>
        <w:pStyle w:val="ListParagraph"/>
        <w:numPr>
          <w:ilvl w:val="0"/>
          <w:numId w:val="14"/>
        </w:numPr>
        <w:spacing w:line="360" w:lineRule="auto"/>
        <w:jc w:val="both"/>
        <w:rPr>
          <w:rFonts w:ascii="Trebuchet MS" w:hAnsi="Trebuchet MS"/>
        </w:rPr>
      </w:pPr>
      <w:r>
        <w:rPr>
          <w:rFonts w:ascii="Trebuchet MS" w:hAnsi="Trebuchet MS"/>
        </w:rPr>
        <w:lastRenderedPageBreak/>
        <w:t xml:space="preserve">Work with the </w:t>
      </w:r>
      <w:r w:rsidR="00BE7DDA">
        <w:rPr>
          <w:rFonts w:ascii="Trebuchet MS" w:hAnsi="Trebuchet MS"/>
        </w:rPr>
        <w:t>Project</w:t>
      </w:r>
      <w:r>
        <w:rPr>
          <w:rFonts w:ascii="Trebuchet MS" w:hAnsi="Trebuchet MS"/>
        </w:rPr>
        <w:t xml:space="preserve"> </w:t>
      </w:r>
      <w:r w:rsidR="00E800FA">
        <w:rPr>
          <w:rFonts w:ascii="Trebuchet MS" w:hAnsi="Trebuchet MS"/>
        </w:rPr>
        <w:t>Officer</w:t>
      </w:r>
      <w:r>
        <w:rPr>
          <w:rFonts w:ascii="Trebuchet MS" w:hAnsi="Trebuchet MS"/>
        </w:rPr>
        <w:t xml:space="preserve"> to c</w:t>
      </w:r>
      <w:r w:rsidR="00832AB5" w:rsidRPr="00832AB5">
        <w:rPr>
          <w:rFonts w:ascii="Trebuchet MS" w:hAnsi="Trebuchet MS"/>
        </w:rPr>
        <w:t xml:space="preserve">o-ordinate volunteers to support data collection as part of </w:t>
      </w:r>
      <w:r w:rsidR="00BE7DDA">
        <w:rPr>
          <w:rFonts w:ascii="Trebuchet MS" w:hAnsi="Trebuchet MS"/>
        </w:rPr>
        <w:t>projects</w:t>
      </w:r>
      <w:r>
        <w:rPr>
          <w:rFonts w:ascii="Trebuchet MS" w:hAnsi="Trebuchet MS"/>
        </w:rPr>
        <w:t xml:space="preserve"> and consultation activity</w:t>
      </w:r>
      <w:r w:rsidR="00832AB5" w:rsidRPr="00832AB5">
        <w:rPr>
          <w:rFonts w:ascii="Trebuchet MS" w:hAnsi="Trebuchet MS"/>
        </w:rPr>
        <w:t xml:space="preserve"> ensuring the right volunteers are in the right place at the right time.</w:t>
      </w:r>
    </w:p>
    <w:p w14:paraId="7052A4D7" w14:textId="7FEC9C66" w:rsidR="00753F0D" w:rsidRPr="00BE7DDA" w:rsidRDefault="00832AB5" w:rsidP="00BE7DDA">
      <w:pPr>
        <w:pStyle w:val="ListParagraph"/>
        <w:numPr>
          <w:ilvl w:val="0"/>
          <w:numId w:val="14"/>
        </w:numPr>
        <w:spacing w:line="360" w:lineRule="auto"/>
        <w:jc w:val="both"/>
        <w:rPr>
          <w:rFonts w:ascii="Trebuchet MS" w:hAnsi="Trebuchet MS"/>
        </w:rPr>
      </w:pPr>
      <w:r w:rsidRPr="00BE7DDA">
        <w:rPr>
          <w:rFonts w:ascii="Trebuchet MS" w:hAnsi="Trebuchet MS"/>
        </w:rPr>
        <w:t xml:space="preserve">Develop key volunteer roles as directed by the </w:t>
      </w:r>
      <w:proofErr w:type="spellStart"/>
      <w:r w:rsidR="00BE7DDA" w:rsidRPr="00BE7DDA">
        <w:rPr>
          <w:rFonts w:ascii="Trebuchet MS" w:hAnsi="Trebuchet MS"/>
        </w:rPr>
        <w:t>Healthwatch</w:t>
      </w:r>
      <w:proofErr w:type="spellEnd"/>
      <w:r w:rsidR="00BE7DDA" w:rsidRPr="00BE7DDA">
        <w:rPr>
          <w:rFonts w:ascii="Trebuchet MS" w:hAnsi="Trebuchet MS"/>
        </w:rPr>
        <w:t xml:space="preserve"> Solihull Manager</w:t>
      </w:r>
      <w:r w:rsidRPr="00BE7DDA">
        <w:rPr>
          <w:rFonts w:ascii="Trebuchet MS" w:hAnsi="Trebuchet MS"/>
        </w:rPr>
        <w:t xml:space="preserve"> to support </w:t>
      </w:r>
      <w:r w:rsidR="00753F0D" w:rsidRPr="00BE7DDA">
        <w:rPr>
          <w:rFonts w:ascii="Trebuchet MS" w:hAnsi="Trebuchet MS"/>
        </w:rPr>
        <w:t xml:space="preserve">our </w:t>
      </w:r>
      <w:r w:rsidR="00BE7DDA" w:rsidRPr="00BE7DDA">
        <w:rPr>
          <w:rFonts w:ascii="Trebuchet MS" w:hAnsi="Trebuchet MS"/>
        </w:rPr>
        <w:t xml:space="preserve">project </w:t>
      </w:r>
      <w:r w:rsidR="00753F0D" w:rsidRPr="00BE7DDA">
        <w:rPr>
          <w:rFonts w:ascii="Trebuchet MS" w:hAnsi="Trebuchet MS"/>
        </w:rPr>
        <w:t>and consultation responses</w:t>
      </w:r>
      <w:r w:rsidRPr="00BE7DDA">
        <w:rPr>
          <w:rFonts w:ascii="Trebuchet MS" w:hAnsi="Trebuchet MS"/>
        </w:rPr>
        <w:t>.</w:t>
      </w:r>
      <w:r w:rsidR="00753F0D" w:rsidRPr="00BE7DDA">
        <w:rPr>
          <w:rFonts w:ascii="Trebuchet MS" w:hAnsi="Trebuchet MS"/>
        </w:rPr>
        <w:t xml:space="preserve"> </w:t>
      </w:r>
    </w:p>
    <w:p w14:paraId="2D8AAE6A" w14:textId="77777777" w:rsidR="00832AB5" w:rsidRDefault="00832AB5" w:rsidP="00832AB5">
      <w:pPr>
        <w:spacing w:line="360" w:lineRule="auto"/>
        <w:jc w:val="both"/>
        <w:rPr>
          <w:rFonts w:ascii="Trebuchet MS" w:hAnsi="Trebuchet MS"/>
        </w:rPr>
      </w:pPr>
      <w:r w:rsidRPr="00832AB5">
        <w:rPr>
          <w:rFonts w:ascii="Trebuchet MS" w:hAnsi="Trebuchet MS"/>
          <w:b/>
          <w:color w:val="84BD00"/>
        </w:rPr>
        <w:t>Impact – Changes to services:</w:t>
      </w:r>
      <w:r w:rsidRPr="00832AB5">
        <w:rPr>
          <w:rFonts w:ascii="Trebuchet MS" w:hAnsi="Trebuchet MS"/>
          <w:color w:val="84BD00"/>
        </w:rPr>
        <w:t xml:space="preserve"> </w:t>
      </w:r>
      <w:r>
        <w:rPr>
          <w:rFonts w:ascii="Trebuchet MS" w:hAnsi="Trebuchet MS"/>
        </w:rPr>
        <w:t>We have caused positive changes in health and social care services, and in the individuals who are involved with us.</w:t>
      </w:r>
    </w:p>
    <w:p w14:paraId="3C51D7F9" w14:textId="77777777" w:rsidR="00832AB5" w:rsidRPr="00832AB5" w:rsidRDefault="00832AB5" w:rsidP="00832AB5">
      <w:pPr>
        <w:spacing w:line="360" w:lineRule="auto"/>
        <w:jc w:val="both"/>
        <w:rPr>
          <w:rFonts w:ascii="Trebuchet MS" w:hAnsi="Trebuchet MS"/>
        </w:rPr>
      </w:pPr>
      <w:r>
        <w:rPr>
          <w:rFonts w:ascii="Trebuchet MS" w:hAnsi="Trebuchet MS"/>
        </w:rPr>
        <w:t>To help us achieve this you will:</w:t>
      </w:r>
    </w:p>
    <w:p w14:paraId="2AD73F87" w14:textId="4B8C1A8B" w:rsidR="00832AB5" w:rsidRDefault="00832AB5" w:rsidP="00832AB5">
      <w:pPr>
        <w:pStyle w:val="ListParagraph"/>
        <w:numPr>
          <w:ilvl w:val="0"/>
          <w:numId w:val="15"/>
        </w:numPr>
        <w:spacing w:line="360" w:lineRule="auto"/>
        <w:jc w:val="both"/>
        <w:rPr>
          <w:rFonts w:ascii="Trebuchet MS" w:hAnsi="Trebuchet MS"/>
        </w:rPr>
      </w:pPr>
      <w:r>
        <w:rPr>
          <w:rFonts w:ascii="Trebuchet MS" w:hAnsi="Trebuchet MS"/>
        </w:rPr>
        <w:t xml:space="preserve">Capture case </w:t>
      </w:r>
      <w:r w:rsidR="00FB6E52">
        <w:rPr>
          <w:rFonts w:ascii="Trebuchet MS" w:hAnsi="Trebuchet MS"/>
        </w:rPr>
        <w:t>studies of how volunteering has</w:t>
      </w:r>
      <w:r>
        <w:rPr>
          <w:rFonts w:ascii="Trebuchet MS" w:hAnsi="Trebuchet MS"/>
        </w:rPr>
        <w:t xml:space="preserve"> improved the lives of individuals involved with </w:t>
      </w:r>
      <w:proofErr w:type="spellStart"/>
      <w:r>
        <w:rPr>
          <w:rFonts w:ascii="Trebuchet MS" w:hAnsi="Trebuchet MS"/>
        </w:rPr>
        <w:t>Healthwatch</w:t>
      </w:r>
      <w:proofErr w:type="spellEnd"/>
      <w:r>
        <w:rPr>
          <w:rFonts w:ascii="Trebuchet MS" w:hAnsi="Trebuchet MS"/>
        </w:rPr>
        <w:t xml:space="preserve"> </w:t>
      </w:r>
      <w:r w:rsidR="00D864D3">
        <w:rPr>
          <w:rFonts w:ascii="Trebuchet MS" w:hAnsi="Trebuchet MS"/>
        </w:rPr>
        <w:t>Solihull</w:t>
      </w:r>
      <w:r>
        <w:rPr>
          <w:rFonts w:ascii="Trebuchet MS" w:hAnsi="Trebuchet MS"/>
        </w:rPr>
        <w:t>.</w:t>
      </w:r>
    </w:p>
    <w:p w14:paraId="55313CD4" w14:textId="67938F0D" w:rsidR="00BE7DDA" w:rsidRDefault="00BE7DDA" w:rsidP="00832AB5">
      <w:pPr>
        <w:pStyle w:val="ListParagraph"/>
        <w:numPr>
          <w:ilvl w:val="0"/>
          <w:numId w:val="15"/>
        </w:numPr>
        <w:spacing w:line="360" w:lineRule="auto"/>
        <w:jc w:val="both"/>
        <w:rPr>
          <w:rFonts w:ascii="Trebuchet MS" w:hAnsi="Trebuchet MS"/>
        </w:rPr>
      </w:pPr>
      <w:r>
        <w:rPr>
          <w:rFonts w:ascii="Trebuchet MS" w:hAnsi="Trebuchet MS"/>
        </w:rPr>
        <w:t>Collect detailed experiences from patients and the public, writing case studies demonstrating the experiences of individuals using Solihull Health and Social care Services.</w:t>
      </w:r>
    </w:p>
    <w:p w14:paraId="74DD4456" w14:textId="18C82B80" w:rsidR="00BE7DDA" w:rsidRDefault="00BE7DDA" w:rsidP="00832AB5">
      <w:pPr>
        <w:pStyle w:val="ListParagraph"/>
        <w:numPr>
          <w:ilvl w:val="0"/>
          <w:numId w:val="15"/>
        </w:numPr>
        <w:spacing w:line="360" w:lineRule="auto"/>
        <w:jc w:val="both"/>
        <w:rPr>
          <w:rFonts w:ascii="Trebuchet MS" w:hAnsi="Trebuchet MS"/>
        </w:rPr>
      </w:pPr>
      <w:r>
        <w:rPr>
          <w:rFonts w:ascii="Trebuchet MS" w:hAnsi="Trebuchet MS"/>
        </w:rPr>
        <w:t xml:space="preserve">Record all feedback heard, theming experiences appropriately for easy use by the project officer. </w:t>
      </w:r>
    </w:p>
    <w:p w14:paraId="1EACF03E" w14:textId="4A8F257D" w:rsidR="00832AB5" w:rsidRPr="00832AB5" w:rsidRDefault="00832AB5" w:rsidP="00832AB5">
      <w:pPr>
        <w:pStyle w:val="ListParagraph"/>
        <w:numPr>
          <w:ilvl w:val="0"/>
          <w:numId w:val="15"/>
        </w:numPr>
        <w:spacing w:line="360" w:lineRule="auto"/>
        <w:jc w:val="both"/>
        <w:rPr>
          <w:rFonts w:ascii="Trebuchet MS" w:hAnsi="Trebuchet MS"/>
        </w:rPr>
      </w:pPr>
      <w:r w:rsidRPr="102E7163">
        <w:rPr>
          <w:rFonts w:ascii="Trebuchet MS" w:hAnsi="Trebuchet MS"/>
        </w:rPr>
        <w:t xml:space="preserve">Support the development of our Impact </w:t>
      </w:r>
      <w:r w:rsidR="2C5C4CEC" w:rsidRPr="102E7163">
        <w:rPr>
          <w:rFonts w:ascii="Trebuchet MS" w:hAnsi="Trebuchet MS"/>
        </w:rPr>
        <w:t>R</w:t>
      </w:r>
      <w:r w:rsidRPr="102E7163">
        <w:rPr>
          <w:rFonts w:ascii="Trebuchet MS" w:hAnsi="Trebuchet MS"/>
        </w:rPr>
        <w:t xml:space="preserve">eports as directed by the </w:t>
      </w:r>
      <w:r w:rsidR="00BE7DDA" w:rsidRPr="102E7163">
        <w:rPr>
          <w:rFonts w:ascii="Trebuchet MS" w:hAnsi="Trebuchet MS"/>
        </w:rPr>
        <w:t>Project Officer</w:t>
      </w:r>
      <w:r w:rsidRPr="102E7163">
        <w:rPr>
          <w:rFonts w:ascii="Trebuchet MS" w:hAnsi="Trebuchet MS"/>
        </w:rPr>
        <w:t xml:space="preserve"> to hear the experiences of individuals using changed services.</w:t>
      </w:r>
    </w:p>
    <w:p w14:paraId="6B8937F6" w14:textId="77777777" w:rsidR="00832AB5" w:rsidRDefault="00832AB5" w:rsidP="00832AB5">
      <w:pPr>
        <w:spacing w:line="360" w:lineRule="auto"/>
        <w:jc w:val="both"/>
        <w:rPr>
          <w:rFonts w:ascii="Trebuchet MS" w:hAnsi="Trebuchet MS"/>
        </w:rPr>
      </w:pPr>
      <w:r w:rsidRPr="00832AB5">
        <w:rPr>
          <w:rFonts w:ascii="Trebuchet MS" w:hAnsi="Trebuchet MS"/>
          <w:b/>
          <w:color w:val="84BD00"/>
        </w:rPr>
        <w:t>Communications:</w:t>
      </w:r>
      <w:r w:rsidRPr="00832AB5">
        <w:rPr>
          <w:rFonts w:ascii="Trebuchet MS" w:hAnsi="Trebuchet MS"/>
          <w:color w:val="84BD00"/>
        </w:rPr>
        <w:t xml:space="preserve"> </w:t>
      </w:r>
      <w:r>
        <w:rPr>
          <w:rFonts w:ascii="Trebuchet MS" w:hAnsi="Trebuchet MS"/>
        </w:rPr>
        <w:t xml:space="preserve">Our communications result in more stakeholder and public confidence. </w:t>
      </w:r>
    </w:p>
    <w:p w14:paraId="0A34D67A" w14:textId="77777777" w:rsidR="00832AB5" w:rsidRPr="00832AB5" w:rsidRDefault="00832AB5" w:rsidP="00832AB5">
      <w:pPr>
        <w:spacing w:line="360" w:lineRule="auto"/>
        <w:jc w:val="both"/>
        <w:rPr>
          <w:rFonts w:ascii="Trebuchet MS" w:hAnsi="Trebuchet MS"/>
        </w:rPr>
      </w:pPr>
      <w:r>
        <w:rPr>
          <w:rFonts w:ascii="Trebuchet MS" w:hAnsi="Trebuchet MS"/>
        </w:rPr>
        <w:t>To help us achieve this you will:</w:t>
      </w:r>
    </w:p>
    <w:p w14:paraId="2814AE69" w14:textId="77777777" w:rsidR="00832AB5" w:rsidRDefault="00832AB5" w:rsidP="00832AB5">
      <w:pPr>
        <w:pStyle w:val="ListParagraph"/>
        <w:numPr>
          <w:ilvl w:val="0"/>
          <w:numId w:val="16"/>
        </w:numPr>
        <w:spacing w:line="360" w:lineRule="auto"/>
        <w:jc w:val="both"/>
        <w:rPr>
          <w:rFonts w:ascii="Trebuchet MS" w:hAnsi="Trebuchet MS"/>
        </w:rPr>
      </w:pPr>
      <w:r w:rsidRPr="00832AB5">
        <w:rPr>
          <w:rFonts w:ascii="Trebuchet MS" w:hAnsi="Trebuchet MS"/>
        </w:rPr>
        <w:t>Write and develop the quarterly Volunteer Bulletin</w:t>
      </w:r>
      <w:r>
        <w:rPr>
          <w:rFonts w:ascii="Trebuchet MS" w:hAnsi="Trebuchet MS"/>
        </w:rPr>
        <w:t>, to keep volunteers informed about our work and</w:t>
      </w:r>
      <w:r w:rsidR="00753F0D">
        <w:rPr>
          <w:rFonts w:ascii="Trebuchet MS" w:hAnsi="Trebuchet MS"/>
        </w:rPr>
        <w:t xml:space="preserve"> promote</w:t>
      </w:r>
      <w:r>
        <w:rPr>
          <w:rFonts w:ascii="Trebuchet MS" w:hAnsi="Trebuchet MS"/>
        </w:rPr>
        <w:t xml:space="preserve"> opportunities to be involved</w:t>
      </w:r>
      <w:r w:rsidRPr="00832AB5">
        <w:rPr>
          <w:rFonts w:ascii="Trebuchet MS" w:hAnsi="Trebuchet MS"/>
        </w:rPr>
        <w:t xml:space="preserve">. </w:t>
      </w:r>
    </w:p>
    <w:p w14:paraId="0D4A73D3" w14:textId="7C4A0B43" w:rsidR="00C15F3A" w:rsidRDefault="00C15F3A" w:rsidP="00832AB5">
      <w:pPr>
        <w:pStyle w:val="ListParagraph"/>
        <w:numPr>
          <w:ilvl w:val="0"/>
          <w:numId w:val="16"/>
        </w:numPr>
        <w:spacing w:line="360" w:lineRule="auto"/>
        <w:jc w:val="both"/>
        <w:rPr>
          <w:rFonts w:ascii="Trebuchet MS" w:hAnsi="Trebuchet MS"/>
        </w:rPr>
      </w:pPr>
      <w:r>
        <w:rPr>
          <w:rFonts w:ascii="Trebuchet MS" w:hAnsi="Trebuchet MS"/>
        </w:rPr>
        <w:t>Regularly update our social media platforms.</w:t>
      </w:r>
    </w:p>
    <w:p w14:paraId="3C73AC70" w14:textId="77777777" w:rsidR="008C0895" w:rsidRDefault="008C0895" w:rsidP="00832AB5">
      <w:pPr>
        <w:pStyle w:val="ListParagraph"/>
        <w:numPr>
          <w:ilvl w:val="0"/>
          <w:numId w:val="16"/>
        </w:numPr>
        <w:spacing w:line="360" w:lineRule="auto"/>
        <w:jc w:val="both"/>
        <w:rPr>
          <w:rFonts w:ascii="Trebuchet MS" w:hAnsi="Trebuchet MS"/>
        </w:rPr>
      </w:pPr>
      <w:r>
        <w:rPr>
          <w:rFonts w:ascii="Trebuchet MS" w:hAnsi="Trebuchet MS"/>
        </w:rPr>
        <w:t>Develop regular volunteer meetings to increase involvement and keep volunteers up to date with organisational and system changes.</w:t>
      </w:r>
    </w:p>
    <w:p w14:paraId="3CAB2AAA" w14:textId="0C1F6CDE" w:rsidR="008C0895" w:rsidRDefault="008C0895" w:rsidP="00832AB5">
      <w:pPr>
        <w:pStyle w:val="ListParagraph"/>
        <w:numPr>
          <w:ilvl w:val="0"/>
          <w:numId w:val="16"/>
        </w:numPr>
        <w:spacing w:line="360" w:lineRule="auto"/>
        <w:jc w:val="both"/>
        <w:rPr>
          <w:rFonts w:ascii="Trebuchet MS" w:hAnsi="Trebuchet MS"/>
        </w:rPr>
      </w:pPr>
      <w:r>
        <w:rPr>
          <w:rFonts w:ascii="Trebuchet MS" w:hAnsi="Trebuchet MS"/>
        </w:rPr>
        <w:t xml:space="preserve">Work with the </w:t>
      </w:r>
      <w:r w:rsidR="00C15F3A">
        <w:rPr>
          <w:rFonts w:ascii="Trebuchet MS" w:hAnsi="Trebuchet MS"/>
        </w:rPr>
        <w:t>Experience and Information Officer</w:t>
      </w:r>
      <w:r w:rsidR="00BE7DDA">
        <w:rPr>
          <w:rFonts w:ascii="Trebuchet MS" w:hAnsi="Trebuchet MS"/>
        </w:rPr>
        <w:t xml:space="preserve">, Project Officer and </w:t>
      </w:r>
      <w:proofErr w:type="spellStart"/>
      <w:r w:rsidR="00BE7DDA">
        <w:rPr>
          <w:rFonts w:ascii="Trebuchet MS" w:hAnsi="Trebuchet MS"/>
        </w:rPr>
        <w:t>Healthwatch</w:t>
      </w:r>
      <w:proofErr w:type="spellEnd"/>
      <w:r w:rsidR="00BE7DDA">
        <w:rPr>
          <w:rFonts w:ascii="Trebuchet MS" w:hAnsi="Trebuchet MS"/>
        </w:rPr>
        <w:t xml:space="preserve"> Solihull Manager</w:t>
      </w:r>
      <w:r>
        <w:rPr>
          <w:rFonts w:ascii="Trebuchet MS" w:hAnsi="Trebuchet MS"/>
        </w:rPr>
        <w:t xml:space="preserve"> to create marketing collateral for use on community engagement activity including leaflets about </w:t>
      </w:r>
      <w:proofErr w:type="spellStart"/>
      <w:r>
        <w:rPr>
          <w:rFonts w:ascii="Trebuchet MS" w:hAnsi="Trebuchet MS"/>
        </w:rPr>
        <w:t>Healthwatch</w:t>
      </w:r>
      <w:proofErr w:type="spellEnd"/>
      <w:r>
        <w:rPr>
          <w:rFonts w:ascii="Trebuchet MS" w:hAnsi="Trebuchet MS"/>
        </w:rPr>
        <w:t xml:space="preserve"> </w:t>
      </w:r>
      <w:r w:rsidR="00D864D3">
        <w:rPr>
          <w:rFonts w:ascii="Trebuchet MS" w:hAnsi="Trebuchet MS"/>
        </w:rPr>
        <w:t>Solihull</w:t>
      </w:r>
      <w:r>
        <w:rPr>
          <w:rFonts w:ascii="Trebuchet MS" w:hAnsi="Trebuchet MS"/>
        </w:rPr>
        <w:t xml:space="preserve"> and promotional merchandise.</w:t>
      </w:r>
    </w:p>
    <w:p w14:paraId="0D909DC4" w14:textId="04037830" w:rsidR="008C0895" w:rsidRPr="00832AB5" w:rsidRDefault="008C0895" w:rsidP="00832AB5">
      <w:pPr>
        <w:pStyle w:val="ListParagraph"/>
        <w:numPr>
          <w:ilvl w:val="0"/>
          <w:numId w:val="16"/>
        </w:numPr>
        <w:spacing w:line="360" w:lineRule="auto"/>
        <w:jc w:val="both"/>
        <w:rPr>
          <w:rFonts w:ascii="Trebuchet MS" w:hAnsi="Trebuchet MS"/>
        </w:rPr>
      </w:pPr>
      <w:r>
        <w:rPr>
          <w:rFonts w:ascii="Trebuchet MS" w:hAnsi="Trebuchet MS"/>
        </w:rPr>
        <w:t xml:space="preserve">Monitor stock levels of marketing collateral and inform the </w:t>
      </w:r>
      <w:r w:rsidR="00C15F3A">
        <w:rPr>
          <w:rFonts w:ascii="Trebuchet MS" w:hAnsi="Trebuchet MS"/>
        </w:rPr>
        <w:t>Experience and Information Officer</w:t>
      </w:r>
      <w:r>
        <w:rPr>
          <w:rFonts w:ascii="Trebuchet MS" w:hAnsi="Trebuchet MS"/>
        </w:rPr>
        <w:t xml:space="preserve"> when more stock is required. </w:t>
      </w:r>
    </w:p>
    <w:p w14:paraId="5B35385E" w14:textId="0AF04F6D" w:rsidR="00BE7DDA" w:rsidRDefault="00BE7DDA" w:rsidP="00BE7DDA">
      <w:pPr>
        <w:pStyle w:val="ListParagraph"/>
        <w:numPr>
          <w:ilvl w:val="0"/>
          <w:numId w:val="16"/>
        </w:numPr>
        <w:spacing w:line="360" w:lineRule="auto"/>
        <w:jc w:val="both"/>
        <w:rPr>
          <w:rFonts w:ascii="Trebuchet MS" w:hAnsi="Trebuchet MS"/>
        </w:rPr>
      </w:pPr>
      <w:r w:rsidRPr="102E7163">
        <w:rPr>
          <w:rFonts w:ascii="Trebuchet MS" w:hAnsi="Trebuchet MS"/>
        </w:rPr>
        <w:t xml:space="preserve">Build, increase and keep </w:t>
      </w:r>
      <w:r w:rsidR="12C0D30E" w:rsidRPr="102E7163">
        <w:rPr>
          <w:rFonts w:ascii="Trebuchet MS" w:hAnsi="Trebuchet MS"/>
        </w:rPr>
        <w:t>u</w:t>
      </w:r>
      <w:r w:rsidRPr="102E7163">
        <w:rPr>
          <w:rFonts w:ascii="Trebuchet MS" w:hAnsi="Trebuchet MS"/>
        </w:rPr>
        <w:t>p</w:t>
      </w:r>
      <w:r w:rsidR="2CCB1596" w:rsidRPr="102E7163">
        <w:rPr>
          <w:rFonts w:ascii="Trebuchet MS" w:hAnsi="Trebuchet MS"/>
        </w:rPr>
        <w:t>-</w:t>
      </w:r>
      <w:r w:rsidRPr="102E7163">
        <w:rPr>
          <w:rFonts w:ascii="Trebuchet MS" w:hAnsi="Trebuchet MS"/>
        </w:rPr>
        <w:t>to</w:t>
      </w:r>
      <w:r w:rsidR="5F4BBA83" w:rsidRPr="102E7163">
        <w:rPr>
          <w:rFonts w:ascii="Trebuchet MS" w:hAnsi="Trebuchet MS"/>
        </w:rPr>
        <w:t>-</w:t>
      </w:r>
      <w:r w:rsidRPr="102E7163">
        <w:rPr>
          <w:rFonts w:ascii="Trebuchet MS" w:hAnsi="Trebuchet MS"/>
        </w:rPr>
        <w:t>date a comprehensive mailing list to send communications to our stakeholders and the public.</w:t>
      </w:r>
    </w:p>
    <w:p w14:paraId="00013229" w14:textId="2F088C52" w:rsidR="00832AB5" w:rsidRPr="00832AB5" w:rsidRDefault="00832AB5" w:rsidP="00832AB5">
      <w:pPr>
        <w:pStyle w:val="ListParagraph"/>
        <w:numPr>
          <w:ilvl w:val="0"/>
          <w:numId w:val="16"/>
        </w:numPr>
        <w:spacing w:line="360" w:lineRule="auto"/>
        <w:jc w:val="both"/>
        <w:rPr>
          <w:rFonts w:ascii="Trebuchet MS" w:hAnsi="Trebuchet MS"/>
        </w:rPr>
      </w:pPr>
      <w:r w:rsidRPr="00832AB5">
        <w:rPr>
          <w:rFonts w:ascii="Trebuchet MS" w:hAnsi="Trebuchet MS"/>
        </w:rPr>
        <w:t>As directed by the</w:t>
      </w:r>
      <w:r w:rsidR="00BE7DDA">
        <w:rPr>
          <w:rFonts w:ascii="Trebuchet MS" w:hAnsi="Trebuchet MS"/>
        </w:rPr>
        <w:t xml:space="preserve"> </w:t>
      </w:r>
      <w:proofErr w:type="spellStart"/>
      <w:r w:rsidR="00BE7DDA">
        <w:rPr>
          <w:rFonts w:ascii="Trebuchet MS" w:hAnsi="Trebuchet MS"/>
        </w:rPr>
        <w:t>Healthwatch</w:t>
      </w:r>
      <w:proofErr w:type="spellEnd"/>
      <w:r w:rsidR="00BE7DDA">
        <w:rPr>
          <w:rFonts w:ascii="Trebuchet MS" w:hAnsi="Trebuchet MS"/>
        </w:rPr>
        <w:t xml:space="preserve"> Solihull Manager, Project Officer and</w:t>
      </w:r>
      <w:r w:rsidRPr="00832AB5">
        <w:rPr>
          <w:rFonts w:ascii="Trebuchet MS" w:hAnsi="Trebuchet MS"/>
        </w:rPr>
        <w:t xml:space="preserve"> </w:t>
      </w:r>
      <w:r w:rsidR="00C15F3A">
        <w:rPr>
          <w:rFonts w:ascii="Trebuchet MS" w:hAnsi="Trebuchet MS"/>
        </w:rPr>
        <w:t>Experience and Information</w:t>
      </w:r>
      <w:r w:rsidR="00E800FA">
        <w:rPr>
          <w:rFonts w:ascii="Trebuchet MS" w:hAnsi="Trebuchet MS"/>
        </w:rPr>
        <w:t xml:space="preserve"> Officer</w:t>
      </w:r>
      <w:r w:rsidRPr="00832AB5">
        <w:rPr>
          <w:rFonts w:ascii="Trebuchet MS" w:hAnsi="Trebuchet MS"/>
        </w:rPr>
        <w:t>, produce case studies, articles and news stories about your work to celebrate our achievements and successes.</w:t>
      </w:r>
    </w:p>
    <w:p w14:paraId="48EE0D16" w14:textId="77777777" w:rsidR="00832AB5" w:rsidRDefault="00832AB5" w:rsidP="00832AB5">
      <w:pPr>
        <w:spacing w:line="360" w:lineRule="auto"/>
        <w:jc w:val="both"/>
        <w:rPr>
          <w:rFonts w:ascii="Trebuchet MS" w:hAnsi="Trebuchet MS"/>
        </w:rPr>
      </w:pPr>
      <w:r w:rsidRPr="00832AB5">
        <w:rPr>
          <w:rFonts w:ascii="Trebuchet MS" w:hAnsi="Trebuchet MS"/>
          <w:b/>
          <w:color w:val="84BD00"/>
        </w:rPr>
        <w:lastRenderedPageBreak/>
        <w:t>Volunteering:</w:t>
      </w:r>
      <w:r w:rsidRPr="00832AB5">
        <w:rPr>
          <w:rFonts w:ascii="Trebuchet MS" w:hAnsi="Trebuchet MS"/>
          <w:color w:val="84BD00"/>
        </w:rPr>
        <w:t xml:space="preserve"> </w:t>
      </w:r>
      <w:r>
        <w:rPr>
          <w:rFonts w:ascii="Trebuchet MS" w:hAnsi="Trebuchet MS"/>
        </w:rPr>
        <w:t>More citizens want to support our work and be involved growing our pool of high-quality volunteers who are mobilised and motivated.</w:t>
      </w:r>
    </w:p>
    <w:p w14:paraId="6F78D5B0" w14:textId="77777777" w:rsidR="00832AB5" w:rsidRPr="00832AB5" w:rsidRDefault="00832AB5" w:rsidP="00832AB5">
      <w:pPr>
        <w:spacing w:line="360" w:lineRule="auto"/>
        <w:jc w:val="both"/>
        <w:rPr>
          <w:rFonts w:ascii="Trebuchet MS" w:hAnsi="Trebuchet MS"/>
        </w:rPr>
      </w:pPr>
      <w:r>
        <w:rPr>
          <w:rFonts w:ascii="Trebuchet MS" w:hAnsi="Trebuchet MS"/>
        </w:rPr>
        <w:t>To help us achieve this you will:</w:t>
      </w:r>
    </w:p>
    <w:p w14:paraId="09AAC0B2" w14:textId="29B06BC6" w:rsidR="00832AB5" w:rsidRPr="00832AB5" w:rsidRDefault="00BE7DDA" w:rsidP="00832AB5">
      <w:pPr>
        <w:pStyle w:val="ListParagraph"/>
        <w:numPr>
          <w:ilvl w:val="0"/>
          <w:numId w:val="17"/>
        </w:numPr>
        <w:spacing w:line="360" w:lineRule="auto"/>
        <w:jc w:val="both"/>
        <w:rPr>
          <w:rFonts w:ascii="Trebuchet MS" w:hAnsi="Trebuchet MS"/>
        </w:rPr>
      </w:pPr>
      <w:r w:rsidRPr="102E7163">
        <w:rPr>
          <w:rFonts w:ascii="Trebuchet MS" w:hAnsi="Trebuchet MS"/>
        </w:rPr>
        <w:t xml:space="preserve">Work with the </w:t>
      </w:r>
      <w:proofErr w:type="spellStart"/>
      <w:r w:rsidRPr="102E7163">
        <w:rPr>
          <w:rFonts w:ascii="Trebuchet MS" w:hAnsi="Trebuchet MS"/>
        </w:rPr>
        <w:t>Healthwatch</w:t>
      </w:r>
      <w:proofErr w:type="spellEnd"/>
      <w:r w:rsidRPr="102E7163">
        <w:rPr>
          <w:rFonts w:ascii="Trebuchet MS" w:hAnsi="Trebuchet MS"/>
        </w:rPr>
        <w:t xml:space="preserve"> Solihull Manager, e</w:t>
      </w:r>
      <w:r w:rsidR="00F07BED">
        <w:rPr>
          <w:rFonts w:ascii="Trebuchet MS" w:hAnsi="Trebuchet MS"/>
        </w:rPr>
        <w:t>nsuring</w:t>
      </w:r>
      <w:r w:rsidR="00832AB5" w:rsidRPr="102E7163">
        <w:rPr>
          <w:rFonts w:ascii="Trebuchet MS" w:hAnsi="Trebuchet MS"/>
        </w:rPr>
        <w:t xml:space="preserve"> we</w:t>
      </w:r>
      <w:r w:rsidR="008C0895" w:rsidRPr="102E7163">
        <w:rPr>
          <w:rFonts w:ascii="Trebuchet MS" w:hAnsi="Trebuchet MS"/>
        </w:rPr>
        <w:t xml:space="preserve"> continue to</w:t>
      </w:r>
      <w:r w:rsidR="00832AB5" w:rsidRPr="102E7163">
        <w:rPr>
          <w:rFonts w:ascii="Trebuchet MS" w:hAnsi="Trebuchet MS"/>
        </w:rPr>
        <w:t xml:space="preserve"> meet</w:t>
      </w:r>
      <w:r w:rsidR="008C0895" w:rsidRPr="102E7163">
        <w:rPr>
          <w:rFonts w:ascii="Trebuchet MS" w:hAnsi="Trebuchet MS"/>
        </w:rPr>
        <w:t xml:space="preserve"> the</w:t>
      </w:r>
      <w:r w:rsidR="00832AB5" w:rsidRPr="102E7163">
        <w:rPr>
          <w:rFonts w:ascii="Trebuchet MS" w:hAnsi="Trebuchet MS"/>
        </w:rPr>
        <w:t xml:space="preserve"> I</w:t>
      </w:r>
      <w:r w:rsidR="008C0895" w:rsidRPr="102E7163">
        <w:rPr>
          <w:rFonts w:ascii="Trebuchet MS" w:hAnsi="Trebuchet MS"/>
        </w:rPr>
        <w:t xml:space="preserve">nvesting in </w:t>
      </w:r>
      <w:r w:rsidR="00832AB5" w:rsidRPr="102E7163">
        <w:rPr>
          <w:rFonts w:ascii="Trebuchet MS" w:hAnsi="Trebuchet MS"/>
        </w:rPr>
        <w:t>V</w:t>
      </w:r>
      <w:r w:rsidR="008C0895" w:rsidRPr="102E7163">
        <w:rPr>
          <w:rFonts w:ascii="Trebuchet MS" w:hAnsi="Trebuchet MS"/>
        </w:rPr>
        <w:t xml:space="preserve">olunteers </w:t>
      </w:r>
      <w:r w:rsidR="00832AB5" w:rsidRPr="102E7163">
        <w:rPr>
          <w:rFonts w:ascii="Trebuchet MS" w:hAnsi="Trebuchet MS"/>
        </w:rPr>
        <w:t>standards and maintain our award</w:t>
      </w:r>
      <w:r w:rsidR="008C0895" w:rsidRPr="102E7163">
        <w:rPr>
          <w:rFonts w:ascii="Trebuchet MS" w:hAnsi="Trebuchet MS"/>
        </w:rPr>
        <w:t xml:space="preserve"> status, carrying out any actions required for improvement</w:t>
      </w:r>
      <w:r w:rsidR="00832AB5" w:rsidRPr="102E7163">
        <w:rPr>
          <w:rFonts w:ascii="Trebuchet MS" w:hAnsi="Trebuchet MS"/>
        </w:rPr>
        <w:t>.</w:t>
      </w:r>
    </w:p>
    <w:p w14:paraId="76AF1499" w14:textId="66673326" w:rsidR="00832AB5" w:rsidRDefault="00F07BED" w:rsidP="00832AB5">
      <w:pPr>
        <w:pStyle w:val="ListParagraph"/>
        <w:numPr>
          <w:ilvl w:val="0"/>
          <w:numId w:val="17"/>
        </w:numPr>
        <w:spacing w:line="360" w:lineRule="auto"/>
        <w:jc w:val="both"/>
        <w:rPr>
          <w:rFonts w:ascii="Trebuchet MS" w:hAnsi="Trebuchet MS"/>
        </w:rPr>
      </w:pPr>
      <w:r>
        <w:rPr>
          <w:rFonts w:ascii="Trebuchet MS" w:hAnsi="Trebuchet MS"/>
        </w:rPr>
        <w:t>Work</w:t>
      </w:r>
      <w:r w:rsidR="00BE7DDA">
        <w:rPr>
          <w:rFonts w:ascii="Trebuchet MS" w:hAnsi="Trebuchet MS"/>
        </w:rPr>
        <w:t xml:space="preserve"> with the </w:t>
      </w:r>
      <w:proofErr w:type="spellStart"/>
      <w:r w:rsidR="00BE7DDA">
        <w:rPr>
          <w:rFonts w:ascii="Trebuchet MS" w:hAnsi="Trebuchet MS"/>
        </w:rPr>
        <w:t>Healthwatch</w:t>
      </w:r>
      <w:proofErr w:type="spellEnd"/>
      <w:r w:rsidR="00BE7DDA">
        <w:rPr>
          <w:rFonts w:ascii="Trebuchet MS" w:hAnsi="Trebuchet MS"/>
        </w:rPr>
        <w:t xml:space="preserve"> Solihull Manager </w:t>
      </w:r>
      <w:r>
        <w:rPr>
          <w:rFonts w:ascii="Trebuchet MS" w:hAnsi="Trebuchet MS"/>
        </w:rPr>
        <w:t xml:space="preserve">to </w:t>
      </w:r>
      <w:r w:rsidR="00BE7DDA">
        <w:rPr>
          <w:rFonts w:ascii="Trebuchet MS" w:hAnsi="Trebuchet MS"/>
        </w:rPr>
        <w:t>c</w:t>
      </w:r>
      <w:r w:rsidR="008C0895">
        <w:rPr>
          <w:rFonts w:ascii="Trebuchet MS" w:hAnsi="Trebuchet MS"/>
        </w:rPr>
        <w:t>ontinue to grow our pool of volunteers through continuous r</w:t>
      </w:r>
      <w:r w:rsidR="00832AB5" w:rsidRPr="00832AB5">
        <w:rPr>
          <w:rFonts w:ascii="Trebuchet MS" w:hAnsi="Trebuchet MS"/>
        </w:rPr>
        <w:t>ecruit</w:t>
      </w:r>
      <w:r w:rsidR="008C0895">
        <w:rPr>
          <w:rFonts w:ascii="Trebuchet MS" w:hAnsi="Trebuchet MS"/>
        </w:rPr>
        <w:t>ment ensuring</w:t>
      </w:r>
      <w:r w:rsidR="00832AB5" w:rsidRPr="00832AB5">
        <w:rPr>
          <w:rFonts w:ascii="Trebuchet MS" w:hAnsi="Trebuchet MS"/>
        </w:rPr>
        <w:t xml:space="preserve"> a </w:t>
      </w:r>
      <w:r w:rsidR="008C0895">
        <w:rPr>
          <w:rFonts w:ascii="Trebuchet MS" w:hAnsi="Trebuchet MS"/>
        </w:rPr>
        <w:t xml:space="preserve">diverse </w:t>
      </w:r>
      <w:r w:rsidR="00832AB5" w:rsidRPr="00832AB5">
        <w:rPr>
          <w:rFonts w:ascii="Trebuchet MS" w:hAnsi="Trebuchet MS"/>
        </w:rPr>
        <w:t xml:space="preserve">range </w:t>
      </w:r>
      <w:r w:rsidR="008C0895">
        <w:rPr>
          <w:rFonts w:ascii="Trebuchet MS" w:hAnsi="Trebuchet MS"/>
        </w:rPr>
        <w:t>of</w:t>
      </w:r>
      <w:r w:rsidR="00832AB5" w:rsidRPr="00832AB5">
        <w:rPr>
          <w:rFonts w:ascii="Trebuchet MS" w:hAnsi="Trebuchet MS"/>
        </w:rPr>
        <w:t xml:space="preserve"> volunteers to ensure maximum capacity </w:t>
      </w:r>
      <w:r w:rsidR="008C0895">
        <w:rPr>
          <w:rFonts w:ascii="Trebuchet MS" w:hAnsi="Trebuchet MS"/>
        </w:rPr>
        <w:t xml:space="preserve">to </w:t>
      </w:r>
      <w:r w:rsidR="00832AB5" w:rsidRPr="00832AB5">
        <w:rPr>
          <w:rFonts w:ascii="Trebuchet MS" w:hAnsi="Trebuchet MS"/>
        </w:rPr>
        <w:t>support our work.</w:t>
      </w:r>
    </w:p>
    <w:p w14:paraId="35B62AAB" w14:textId="4F8436CB" w:rsidR="008C0895" w:rsidRPr="00832AB5" w:rsidRDefault="00BE7DDA" w:rsidP="00832AB5">
      <w:pPr>
        <w:pStyle w:val="ListParagraph"/>
        <w:numPr>
          <w:ilvl w:val="0"/>
          <w:numId w:val="17"/>
        </w:numPr>
        <w:spacing w:line="360" w:lineRule="auto"/>
        <w:jc w:val="both"/>
        <w:rPr>
          <w:rFonts w:ascii="Trebuchet MS" w:hAnsi="Trebuchet MS"/>
        </w:rPr>
      </w:pPr>
      <w:r>
        <w:rPr>
          <w:rFonts w:ascii="Trebuchet MS" w:hAnsi="Trebuchet MS"/>
        </w:rPr>
        <w:t>Support the</w:t>
      </w:r>
      <w:r w:rsidR="008C0895">
        <w:rPr>
          <w:rFonts w:ascii="Trebuchet MS" w:hAnsi="Trebuchet MS"/>
        </w:rPr>
        <w:t xml:space="preserve"> targeted recruitment of volunteers based on gap analysis of skills and diversity in our pool of volunteers.</w:t>
      </w:r>
    </w:p>
    <w:p w14:paraId="288FA9FB" w14:textId="77777777" w:rsidR="00832AB5" w:rsidRPr="00832AB5" w:rsidRDefault="00832AB5" w:rsidP="00832AB5">
      <w:pPr>
        <w:pStyle w:val="ListParagraph"/>
        <w:numPr>
          <w:ilvl w:val="0"/>
          <w:numId w:val="17"/>
        </w:numPr>
        <w:spacing w:line="360" w:lineRule="auto"/>
        <w:jc w:val="both"/>
        <w:rPr>
          <w:rFonts w:ascii="Trebuchet MS" w:hAnsi="Trebuchet MS"/>
        </w:rPr>
      </w:pPr>
      <w:r w:rsidRPr="00832AB5">
        <w:rPr>
          <w:rFonts w:ascii="Trebuchet MS" w:hAnsi="Trebuchet MS"/>
        </w:rPr>
        <w:t>Develop and train volunteers to ensure they have the right skills for high quality performance (Induction and continuous development).</w:t>
      </w:r>
    </w:p>
    <w:p w14:paraId="2A78BD14" w14:textId="77777777" w:rsidR="00832AB5" w:rsidRPr="00832AB5" w:rsidRDefault="00832AB5" w:rsidP="00832AB5">
      <w:pPr>
        <w:pStyle w:val="ListParagraph"/>
        <w:numPr>
          <w:ilvl w:val="0"/>
          <w:numId w:val="17"/>
        </w:numPr>
        <w:spacing w:line="360" w:lineRule="auto"/>
        <w:jc w:val="both"/>
        <w:rPr>
          <w:rFonts w:ascii="Trebuchet MS" w:hAnsi="Trebuchet MS"/>
        </w:rPr>
      </w:pPr>
      <w:r w:rsidRPr="00832AB5">
        <w:rPr>
          <w:rFonts w:ascii="Trebuchet MS" w:hAnsi="Trebuchet MS"/>
        </w:rPr>
        <w:t xml:space="preserve">Motivate and support volunteers through regular group and </w:t>
      </w:r>
      <w:r>
        <w:rPr>
          <w:rFonts w:ascii="Trebuchet MS" w:hAnsi="Trebuchet MS"/>
        </w:rPr>
        <w:t>individual</w:t>
      </w:r>
      <w:r w:rsidRPr="00832AB5">
        <w:rPr>
          <w:rFonts w:ascii="Trebuchet MS" w:hAnsi="Trebuchet MS"/>
        </w:rPr>
        <w:t xml:space="preserve"> supervision. </w:t>
      </w:r>
    </w:p>
    <w:p w14:paraId="74FA7943" w14:textId="77777777" w:rsidR="00832AB5" w:rsidRDefault="008C0895" w:rsidP="00832AB5">
      <w:pPr>
        <w:pStyle w:val="ListParagraph"/>
        <w:numPr>
          <w:ilvl w:val="0"/>
          <w:numId w:val="17"/>
        </w:numPr>
        <w:spacing w:line="360" w:lineRule="auto"/>
        <w:jc w:val="both"/>
        <w:rPr>
          <w:rFonts w:ascii="Trebuchet MS" w:hAnsi="Trebuchet MS"/>
        </w:rPr>
      </w:pPr>
      <w:r>
        <w:rPr>
          <w:rFonts w:ascii="Trebuchet MS" w:hAnsi="Trebuchet MS"/>
        </w:rPr>
        <w:t>Carry out</w:t>
      </w:r>
      <w:r w:rsidR="00832AB5" w:rsidRPr="00832AB5">
        <w:rPr>
          <w:rFonts w:ascii="Trebuchet MS" w:hAnsi="Trebuchet MS"/>
        </w:rPr>
        <w:t xml:space="preserve"> regular volunteer meetings to inform and develop volunteers.</w:t>
      </w:r>
    </w:p>
    <w:p w14:paraId="4A47991F" w14:textId="2B68B68F" w:rsidR="00BE7DDA" w:rsidRPr="00832AB5" w:rsidRDefault="00BE7DDA" w:rsidP="00832AB5">
      <w:pPr>
        <w:pStyle w:val="ListParagraph"/>
        <w:numPr>
          <w:ilvl w:val="0"/>
          <w:numId w:val="17"/>
        </w:numPr>
        <w:spacing w:line="360" w:lineRule="auto"/>
        <w:jc w:val="both"/>
        <w:rPr>
          <w:rFonts w:ascii="Trebuchet MS" w:hAnsi="Trebuchet MS"/>
        </w:rPr>
      </w:pPr>
      <w:r w:rsidRPr="102E7163">
        <w:rPr>
          <w:rFonts w:ascii="Trebuchet MS" w:hAnsi="Trebuchet MS"/>
        </w:rPr>
        <w:t xml:space="preserve">Recruit, train and motivate volunteers to </w:t>
      </w:r>
      <w:r w:rsidR="0FF98083" w:rsidRPr="102E7163">
        <w:rPr>
          <w:rFonts w:ascii="Trebuchet MS" w:hAnsi="Trebuchet MS"/>
        </w:rPr>
        <w:t>regularly</w:t>
      </w:r>
      <w:r w:rsidRPr="102E7163">
        <w:rPr>
          <w:rFonts w:ascii="Trebuchet MS" w:hAnsi="Trebuchet MS"/>
        </w:rPr>
        <w:t xml:space="preserve"> collect feedback on our behalf.  </w:t>
      </w:r>
    </w:p>
    <w:p w14:paraId="46FF852E" w14:textId="77777777" w:rsidR="0004196E" w:rsidRDefault="0004196E" w:rsidP="00832AB5">
      <w:pPr>
        <w:spacing w:line="360" w:lineRule="auto"/>
        <w:jc w:val="both"/>
        <w:rPr>
          <w:rFonts w:ascii="Trebuchet MS" w:hAnsi="Trebuchet MS"/>
        </w:rPr>
      </w:pPr>
    </w:p>
    <w:p w14:paraId="6542D3F9" w14:textId="77777777" w:rsidR="00832AB5" w:rsidRPr="00832AB5" w:rsidRDefault="00832AB5" w:rsidP="00832AB5">
      <w:pPr>
        <w:spacing w:line="360" w:lineRule="auto"/>
        <w:jc w:val="both"/>
        <w:rPr>
          <w:rFonts w:ascii="Trebuchet MS" w:hAnsi="Trebuchet MS"/>
          <w:b/>
          <w:color w:val="84BD00"/>
        </w:rPr>
      </w:pPr>
      <w:r w:rsidRPr="00832AB5">
        <w:rPr>
          <w:rFonts w:ascii="Trebuchet MS" w:hAnsi="Trebuchet MS"/>
          <w:b/>
          <w:color w:val="84BD00"/>
        </w:rPr>
        <w:t>High performing culture</w:t>
      </w:r>
    </w:p>
    <w:p w14:paraId="4FCAE633" w14:textId="77777777" w:rsidR="00AA7495" w:rsidRPr="00832AB5" w:rsidRDefault="00AA7495" w:rsidP="00AA7495">
      <w:pPr>
        <w:pStyle w:val="ListParagraph"/>
        <w:numPr>
          <w:ilvl w:val="0"/>
          <w:numId w:val="9"/>
        </w:numPr>
        <w:spacing w:line="360" w:lineRule="auto"/>
        <w:jc w:val="both"/>
        <w:rPr>
          <w:rFonts w:ascii="Trebuchet MS" w:hAnsi="Trebuchet MS"/>
        </w:rPr>
      </w:pPr>
      <w:r w:rsidRPr="00832AB5">
        <w:rPr>
          <w:rFonts w:ascii="Trebuchet MS" w:hAnsi="Trebuchet MS"/>
        </w:rPr>
        <w:t xml:space="preserve">Be a reliable and high-performing member of the staff team and delegate for the </w:t>
      </w:r>
      <w:r w:rsidR="00E800FA">
        <w:rPr>
          <w:rFonts w:ascii="Trebuchet MS" w:hAnsi="Trebuchet MS"/>
        </w:rPr>
        <w:t>CEO,</w:t>
      </w:r>
      <w:r>
        <w:rPr>
          <w:rFonts w:ascii="Trebuchet MS" w:hAnsi="Trebuchet MS"/>
        </w:rPr>
        <w:t xml:space="preserve"> Head of Operations</w:t>
      </w:r>
      <w:r w:rsidRPr="00832AB5">
        <w:rPr>
          <w:rFonts w:ascii="Trebuchet MS" w:hAnsi="Trebuchet MS"/>
        </w:rPr>
        <w:t xml:space="preserve"> </w:t>
      </w:r>
      <w:r w:rsidR="00E800FA">
        <w:rPr>
          <w:rFonts w:ascii="Trebuchet MS" w:hAnsi="Trebuchet MS"/>
        </w:rPr>
        <w:t xml:space="preserve">and </w:t>
      </w:r>
      <w:proofErr w:type="spellStart"/>
      <w:r w:rsidR="00E800FA">
        <w:rPr>
          <w:rFonts w:ascii="Trebuchet MS" w:hAnsi="Trebuchet MS"/>
        </w:rPr>
        <w:t>Healthwatch</w:t>
      </w:r>
      <w:proofErr w:type="spellEnd"/>
      <w:r w:rsidR="00E800FA">
        <w:rPr>
          <w:rFonts w:ascii="Trebuchet MS" w:hAnsi="Trebuchet MS"/>
        </w:rPr>
        <w:t xml:space="preserve"> Solihull Manager </w:t>
      </w:r>
      <w:r w:rsidRPr="00832AB5">
        <w:rPr>
          <w:rFonts w:ascii="Trebuchet MS" w:hAnsi="Trebuchet MS"/>
        </w:rPr>
        <w:t>as requested.</w:t>
      </w:r>
    </w:p>
    <w:p w14:paraId="35EE1E33" w14:textId="77777777" w:rsidR="00AA7495" w:rsidRPr="00832AB5" w:rsidRDefault="00AA7495" w:rsidP="00AA7495">
      <w:pPr>
        <w:pStyle w:val="ListParagraph"/>
        <w:numPr>
          <w:ilvl w:val="0"/>
          <w:numId w:val="9"/>
        </w:numPr>
        <w:spacing w:line="360" w:lineRule="auto"/>
        <w:jc w:val="both"/>
        <w:rPr>
          <w:rFonts w:ascii="Trebuchet MS" w:hAnsi="Trebuchet MS"/>
        </w:rPr>
      </w:pPr>
      <w:r>
        <w:rPr>
          <w:rFonts w:ascii="Trebuchet MS" w:hAnsi="Trebuchet MS"/>
        </w:rPr>
        <w:t xml:space="preserve">Encourage a whole team approach to our work utilising team meetings and project working groups to utilise the skills and expertise across the </w:t>
      </w:r>
      <w:proofErr w:type="spellStart"/>
      <w:r>
        <w:rPr>
          <w:rFonts w:ascii="Trebuchet MS" w:hAnsi="Trebuchet MS"/>
        </w:rPr>
        <w:t>Healthwatch</w:t>
      </w:r>
      <w:proofErr w:type="spellEnd"/>
      <w:r>
        <w:rPr>
          <w:rFonts w:ascii="Trebuchet MS" w:hAnsi="Trebuchet MS"/>
        </w:rPr>
        <w:t xml:space="preserve"> </w:t>
      </w:r>
      <w:r w:rsidR="00D864D3">
        <w:rPr>
          <w:rFonts w:ascii="Trebuchet MS" w:hAnsi="Trebuchet MS"/>
        </w:rPr>
        <w:t>Solihull</w:t>
      </w:r>
      <w:r>
        <w:rPr>
          <w:rFonts w:ascii="Trebuchet MS" w:hAnsi="Trebuchet MS"/>
        </w:rPr>
        <w:t xml:space="preserve"> team. Proactively volunteer to support projects and colleagues to ensure we work effectively and efficiently together.</w:t>
      </w:r>
    </w:p>
    <w:p w14:paraId="0B09650B" w14:textId="77777777" w:rsidR="00AA7495" w:rsidRDefault="00AA7495" w:rsidP="00AA7495">
      <w:pPr>
        <w:pStyle w:val="ListParagraph"/>
        <w:numPr>
          <w:ilvl w:val="0"/>
          <w:numId w:val="9"/>
        </w:numPr>
        <w:spacing w:line="360" w:lineRule="auto"/>
        <w:jc w:val="both"/>
        <w:rPr>
          <w:rFonts w:ascii="Trebuchet MS" w:hAnsi="Trebuchet MS"/>
        </w:rPr>
      </w:pPr>
      <w:r>
        <w:rPr>
          <w:rFonts w:ascii="Trebuchet MS" w:hAnsi="Trebuchet MS"/>
        </w:rPr>
        <w:t>Be accountable and responsible, by demonstrating commitment to project plans through the completion of actions in a timely manner, updating project leads regularly to jointly overcome any barriers to completion.</w:t>
      </w:r>
    </w:p>
    <w:p w14:paraId="02761AA9" w14:textId="473D97AD" w:rsidR="00AA7495" w:rsidRPr="00832AB5" w:rsidRDefault="00AA7495" w:rsidP="00AA7495">
      <w:pPr>
        <w:pStyle w:val="ListParagraph"/>
        <w:numPr>
          <w:ilvl w:val="0"/>
          <w:numId w:val="9"/>
        </w:numPr>
        <w:spacing w:line="360" w:lineRule="auto"/>
        <w:jc w:val="both"/>
        <w:rPr>
          <w:rFonts w:ascii="Trebuchet MS" w:hAnsi="Trebuchet MS"/>
        </w:rPr>
      </w:pPr>
      <w:r w:rsidRPr="102E7163">
        <w:rPr>
          <w:rFonts w:ascii="Trebuchet MS" w:hAnsi="Trebuchet MS"/>
        </w:rPr>
        <w:t xml:space="preserve">Taking a lead from the Chief Executive Officer and Management Team, help develop and embed a </w:t>
      </w:r>
      <w:proofErr w:type="spellStart"/>
      <w:r w:rsidRPr="102E7163">
        <w:rPr>
          <w:rFonts w:ascii="Trebuchet MS" w:hAnsi="Trebuchet MS"/>
        </w:rPr>
        <w:t>Healthwatch</w:t>
      </w:r>
      <w:proofErr w:type="spellEnd"/>
      <w:r w:rsidRPr="102E7163">
        <w:rPr>
          <w:rFonts w:ascii="Trebuchet MS" w:hAnsi="Trebuchet MS"/>
        </w:rPr>
        <w:t xml:space="preserve"> </w:t>
      </w:r>
      <w:r w:rsidR="00D864D3" w:rsidRPr="102E7163">
        <w:rPr>
          <w:rFonts w:ascii="Trebuchet MS" w:hAnsi="Trebuchet MS"/>
        </w:rPr>
        <w:t>Solihull</w:t>
      </w:r>
      <w:r w:rsidRPr="102E7163">
        <w:rPr>
          <w:rFonts w:ascii="Trebuchet MS" w:hAnsi="Trebuchet MS"/>
        </w:rPr>
        <w:t xml:space="preserve"> approach to continuous quality improvement which enables all staff to learn and develop and which enables the organisation to become a learning organisation, </w:t>
      </w:r>
      <w:r w:rsidR="5C7F039E" w:rsidRPr="102E7163">
        <w:rPr>
          <w:rFonts w:ascii="Trebuchet MS" w:hAnsi="Trebuchet MS"/>
        </w:rPr>
        <w:t>e.g.,</w:t>
      </w:r>
      <w:r w:rsidRPr="102E7163">
        <w:rPr>
          <w:rFonts w:ascii="Trebuchet MS" w:hAnsi="Trebuchet MS"/>
        </w:rPr>
        <w:t xml:space="preserve"> through the use of PDSA, Lean, or other continuous quality improvement techniques.</w:t>
      </w:r>
    </w:p>
    <w:p w14:paraId="07E979B3" w14:textId="77777777" w:rsidR="00AA7495" w:rsidRDefault="00AA7495" w:rsidP="00AA7495">
      <w:pPr>
        <w:pStyle w:val="ListParagraph"/>
        <w:numPr>
          <w:ilvl w:val="0"/>
          <w:numId w:val="9"/>
        </w:numPr>
        <w:spacing w:line="360" w:lineRule="auto"/>
        <w:jc w:val="both"/>
        <w:rPr>
          <w:rFonts w:ascii="Trebuchet MS" w:hAnsi="Trebuchet MS"/>
        </w:rPr>
      </w:pPr>
      <w:r w:rsidRPr="00832AB5">
        <w:rPr>
          <w:rFonts w:ascii="Trebuchet MS" w:hAnsi="Trebuchet MS"/>
        </w:rPr>
        <w:t xml:space="preserve">Use the team meetings to continuously improve </w:t>
      </w:r>
      <w:r>
        <w:rPr>
          <w:rFonts w:ascii="Trebuchet MS" w:hAnsi="Trebuchet MS"/>
        </w:rPr>
        <w:t>our impact</w:t>
      </w:r>
      <w:r w:rsidRPr="00832AB5">
        <w:rPr>
          <w:rFonts w:ascii="Trebuchet MS" w:hAnsi="Trebuchet MS"/>
        </w:rPr>
        <w:t xml:space="preserve"> and ways of working</w:t>
      </w:r>
      <w:r>
        <w:rPr>
          <w:rFonts w:ascii="Trebuchet MS" w:hAnsi="Trebuchet MS"/>
        </w:rPr>
        <w:t xml:space="preserve"> together</w:t>
      </w:r>
      <w:r w:rsidRPr="00832AB5">
        <w:rPr>
          <w:rFonts w:ascii="Trebuchet MS" w:hAnsi="Trebuchet MS"/>
        </w:rPr>
        <w:t xml:space="preserve">, supporting colleagues to develop their problem solving and change </w:t>
      </w:r>
      <w:r w:rsidRPr="00832AB5">
        <w:rPr>
          <w:rFonts w:ascii="Trebuchet MS" w:hAnsi="Trebuchet MS"/>
        </w:rPr>
        <w:lastRenderedPageBreak/>
        <w:t>management skills by being willing to bring and discuss performance obstacles as they arise.</w:t>
      </w:r>
    </w:p>
    <w:p w14:paraId="22EE7344" w14:textId="77777777" w:rsidR="00AA7495" w:rsidRPr="00832AB5" w:rsidRDefault="00AA7495" w:rsidP="00AA7495">
      <w:pPr>
        <w:pStyle w:val="ListParagraph"/>
        <w:numPr>
          <w:ilvl w:val="0"/>
          <w:numId w:val="9"/>
        </w:numPr>
        <w:spacing w:line="360" w:lineRule="auto"/>
        <w:jc w:val="both"/>
        <w:rPr>
          <w:rFonts w:ascii="Trebuchet MS" w:hAnsi="Trebuchet MS"/>
        </w:rPr>
      </w:pPr>
      <w:r w:rsidRPr="00832AB5">
        <w:rPr>
          <w:rFonts w:ascii="Trebuchet MS" w:hAnsi="Trebuchet MS"/>
        </w:rPr>
        <w:t>Maintain an appropriate awareness of what’s happening in national and local health and social care, particularly in relation to policies relating to all aspects of volunteering, patient and public involvement and other forms of engagement.</w:t>
      </w:r>
    </w:p>
    <w:p w14:paraId="30C8BAC1" w14:textId="77777777" w:rsidR="00AA7495" w:rsidRPr="00832AB5" w:rsidRDefault="00AA7495" w:rsidP="00AA7495">
      <w:pPr>
        <w:pStyle w:val="ListParagraph"/>
        <w:numPr>
          <w:ilvl w:val="0"/>
          <w:numId w:val="9"/>
        </w:numPr>
        <w:spacing w:line="360" w:lineRule="auto"/>
        <w:jc w:val="both"/>
        <w:rPr>
          <w:rFonts w:ascii="Trebuchet MS" w:hAnsi="Trebuchet MS"/>
        </w:rPr>
      </w:pPr>
      <w:r w:rsidRPr="00832AB5">
        <w:rPr>
          <w:rFonts w:ascii="Trebuchet MS" w:hAnsi="Trebuchet MS"/>
        </w:rPr>
        <w:t>Proactively seek to identify colleagues in need of support and find time to help; delegate for team members across the organisation when asked, and do any task as reasonably requested by any member of the management team.</w:t>
      </w:r>
    </w:p>
    <w:p w14:paraId="1FB15E83" w14:textId="77777777" w:rsidR="00AA7495" w:rsidRDefault="00AA7495" w:rsidP="00AA7495">
      <w:pPr>
        <w:pStyle w:val="ListParagraph"/>
        <w:numPr>
          <w:ilvl w:val="0"/>
          <w:numId w:val="9"/>
        </w:numPr>
        <w:spacing w:line="360" w:lineRule="auto"/>
        <w:jc w:val="both"/>
        <w:rPr>
          <w:rFonts w:ascii="Trebuchet MS" w:hAnsi="Trebuchet MS"/>
        </w:rPr>
      </w:pPr>
      <w:r w:rsidRPr="00832AB5">
        <w:rPr>
          <w:rFonts w:ascii="Trebuchet MS" w:hAnsi="Trebuchet MS"/>
        </w:rPr>
        <w:t>Adhere to Health and Safety, Data Protection, Safeguarding</w:t>
      </w:r>
      <w:r>
        <w:rPr>
          <w:rFonts w:ascii="Trebuchet MS" w:hAnsi="Trebuchet MS"/>
        </w:rPr>
        <w:t>, Equality and Diversity,</w:t>
      </w:r>
      <w:r w:rsidRPr="00832AB5">
        <w:rPr>
          <w:rFonts w:ascii="Trebuchet MS" w:hAnsi="Trebuchet MS"/>
        </w:rPr>
        <w:t xml:space="preserve"> and other organisational policies.</w:t>
      </w:r>
      <w:r>
        <w:rPr>
          <w:rFonts w:ascii="Trebuchet MS" w:hAnsi="Trebuchet MS"/>
        </w:rPr>
        <w:t xml:space="preserve"> </w:t>
      </w:r>
    </w:p>
    <w:p w14:paraId="728381FE" w14:textId="77777777" w:rsidR="00AA7495" w:rsidRPr="00832AB5" w:rsidRDefault="00AA7495" w:rsidP="00AA7495">
      <w:pPr>
        <w:pStyle w:val="ListParagraph"/>
        <w:numPr>
          <w:ilvl w:val="0"/>
          <w:numId w:val="9"/>
        </w:numPr>
        <w:spacing w:line="360" w:lineRule="auto"/>
        <w:jc w:val="both"/>
        <w:rPr>
          <w:rFonts w:ascii="Trebuchet MS" w:hAnsi="Trebuchet MS"/>
        </w:rPr>
      </w:pPr>
      <w:r>
        <w:rPr>
          <w:rFonts w:ascii="Trebuchet MS" w:hAnsi="Trebuchet MS"/>
        </w:rPr>
        <w:t xml:space="preserve">Support the organisational achievement of our Social Value Action Plan, championing ways to improve against the plan. </w:t>
      </w:r>
    </w:p>
    <w:p w14:paraId="3A1EF0E3" w14:textId="77777777" w:rsidR="00AA7495" w:rsidRDefault="00AA7495" w:rsidP="00AA7495">
      <w:pPr>
        <w:pStyle w:val="ListParagraph"/>
        <w:numPr>
          <w:ilvl w:val="0"/>
          <w:numId w:val="9"/>
        </w:numPr>
        <w:spacing w:line="360" w:lineRule="auto"/>
        <w:jc w:val="both"/>
        <w:rPr>
          <w:rFonts w:ascii="Trebuchet MS" w:hAnsi="Trebuchet MS"/>
        </w:rPr>
      </w:pPr>
      <w:r w:rsidRPr="00832AB5">
        <w:rPr>
          <w:rFonts w:ascii="Trebuchet MS" w:hAnsi="Trebuchet MS"/>
        </w:rPr>
        <w:t xml:space="preserve">Ensure your own continuing professional development, proactively and demonstrably engaging in reflective practice and </w:t>
      </w:r>
      <w:r>
        <w:rPr>
          <w:rFonts w:ascii="Trebuchet MS" w:hAnsi="Trebuchet MS"/>
        </w:rPr>
        <w:t>identifying your own learning opportunities. U</w:t>
      </w:r>
      <w:r w:rsidRPr="00832AB5">
        <w:rPr>
          <w:rFonts w:ascii="Trebuchet MS" w:hAnsi="Trebuchet MS"/>
        </w:rPr>
        <w:t xml:space="preserve">se basic continuous quality improvement techniques such as Plan Do Study Act, helping </w:t>
      </w:r>
      <w:proofErr w:type="spellStart"/>
      <w:r w:rsidRPr="00832AB5">
        <w:rPr>
          <w:rFonts w:ascii="Trebuchet MS" w:hAnsi="Trebuchet MS"/>
        </w:rPr>
        <w:t>Healthwatch</w:t>
      </w:r>
      <w:proofErr w:type="spellEnd"/>
      <w:r w:rsidRPr="00832AB5">
        <w:rPr>
          <w:rFonts w:ascii="Trebuchet MS" w:hAnsi="Trebuchet MS"/>
        </w:rPr>
        <w:t xml:space="preserve"> </w:t>
      </w:r>
      <w:r w:rsidR="00D864D3">
        <w:rPr>
          <w:rFonts w:ascii="Trebuchet MS" w:hAnsi="Trebuchet MS"/>
        </w:rPr>
        <w:t>Solihull</w:t>
      </w:r>
      <w:r w:rsidRPr="00832AB5">
        <w:rPr>
          <w:rFonts w:ascii="Trebuchet MS" w:hAnsi="Trebuchet MS"/>
        </w:rPr>
        <w:t xml:space="preserve"> to become and continue to be a learning organisation.</w:t>
      </w:r>
    </w:p>
    <w:p w14:paraId="500BFD38" w14:textId="77777777" w:rsidR="00E800FA" w:rsidRDefault="00E800FA" w:rsidP="00E800FA">
      <w:pPr>
        <w:pStyle w:val="ListParagraph"/>
        <w:spacing w:line="360" w:lineRule="auto"/>
        <w:jc w:val="both"/>
        <w:rPr>
          <w:rFonts w:ascii="Trebuchet MS" w:hAnsi="Trebuchet MS"/>
        </w:rPr>
      </w:pPr>
    </w:p>
    <w:p w14:paraId="76FE357E" w14:textId="77777777" w:rsidR="00E800FA" w:rsidRPr="00832AB5" w:rsidRDefault="00E800FA" w:rsidP="00E800FA">
      <w:pPr>
        <w:pStyle w:val="ListParagraph"/>
        <w:spacing w:line="360" w:lineRule="auto"/>
        <w:jc w:val="both"/>
        <w:rPr>
          <w:rFonts w:ascii="Trebuchet MS" w:hAnsi="Trebuchet MS"/>
        </w:rPr>
      </w:pPr>
    </w:p>
    <w:p w14:paraId="11570F0C" w14:textId="77777777" w:rsidR="00832AB5" w:rsidRPr="00832AB5" w:rsidRDefault="00832AB5" w:rsidP="00832AB5">
      <w:pPr>
        <w:spacing w:line="360" w:lineRule="auto"/>
        <w:jc w:val="both"/>
        <w:rPr>
          <w:rFonts w:ascii="Stag Sans Book" w:hAnsi="Stag Sans Book"/>
          <w:b/>
          <w:color w:val="E73E97"/>
          <w:sz w:val="26"/>
        </w:rPr>
      </w:pPr>
      <w:r w:rsidRPr="00832AB5">
        <w:rPr>
          <w:rFonts w:ascii="Stag Sans Book" w:hAnsi="Stag Sans Book"/>
          <w:b/>
          <w:color w:val="E73E97"/>
          <w:sz w:val="26"/>
        </w:rPr>
        <w:t>Our Values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32"/>
        <w:gridCol w:w="2357"/>
        <w:gridCol w:w="6327"/>
      </w:tblGrid>
      <w:tr w:rsidR="00832AB5" w:rsidRPr="00832AB5" w14:paraId="1EAA27F5" w14:textId="77777777" w:rsidTr="004E7F82">
        <w:trPr>
          <w:trHeight w:val="2668"/>
          <w:jc w:val="center"/>
        </w:trPr>
        <w:tc>
          <w:tcPr>
            <w:tcW w:w="332" w:type="dxa"/>
            <w:tcBorders>
              <w:top w:val="single" w:sz="4" w:space="0" w:color="auto"/>
              <w:right w:val="single" w:sz="4" w:space="0" w:color="auto"/>
            </w:tcBorders>
            <w:shd w:val="clear" w:color="auto" w:fill="E7E6E6" w:themeFill="background2"/>
          </w:tcPr>
          <w:p w14:paraId="53E904F8" w14:textId="77777777" w:rsidR="00832AB5" w:rsidRPr="00832AB5" w:rsidRDefault="00832AB5" w:rsidP="00832AB5">
            <w:pPr>
              <w:spacing w:line="276" w:lineRule="auto"/>
              <w:jc w:val="both"/>
              <w:rPr>
                <w:rFonts w:ascii="Trebuchet MS" w:hAnsi="Trebuchet MS"/>
              </w:rPr>
            </w:pPr>
            <w:r w:rsidRPr="00832AB5">
              <w:rPr>
                <w:rFonts w:ascii="Trebuchet MS" w:hAnsi="Trebuchet MS"/>
              </w:rPr>
              <w:t>1</w:t>
            </w:r>
          </w:p>
        </w:tc>
        <w:tc>
          <w:tcPr>
            <w:tcW w:w="2357" w:type="dxa"/>
            <w:tcBorders>
              <w:top w:val="single" w:sz="4" w:space="0" w:color="auto"/>
              <w:left w:val="single" w:sz="4" w:space="0" w:color="auto"/>
              <w:bottom w:val="nil"/>
              <w:right w:val="single" w:sz="4" w:space="0" w:color="auto"/>
            </w:tcBorders>
            <w:shd w:val="clear" w:color="auto" w:fill="E7E6E6" w:themeFill="background2"/>
          </w:tcPr>
          <w:p w14:paraId="2D706E1E" w14:textId="77777777" w:rsidR="00832AB5" w:rsidRPr="00832AB5" w:rsidRDefault="00832AB5" w:rsidP="00832AB5">
            <w:pPr>
              <w:spacing w:line="276" w:lineRule="auto"/>
              <w:rPr>
                <w:rFonts w:ascii="Trebuchet MS" w:hAnsi="Trebuchet MS"/>
              </w:rPr>
            </w:pPr>
            <w:r w:rsidRPr="00832AB5">
              <w:rPr>
                <w:rFonts w:ascii="Trebuchet MS" w:hAnsi="Trebuchet MS"/>
              </w:rPr>
              <w:t>We are people-centred</w:t>
            </w:r>
          </w:p>
        </w:tc>
        <w:tc>
          <w:tcPr>
            <w:tcW w:w="6327" w:type="dxa"/>
            <w:tcBorders>
              <w:top w:val="single" w:sz="4" w:space="0" w:color="auto"/>
              <w:left w:val="single" w:sz="4" w:space="0" w:color="auto"/>
            </w:tcBorders>
            <w:shd w:val="clear" w:color="auto" w:fill="E7E6E6" w:themeFill="background2"/>
          </w:tcPr>
          <w:p w14:paraId="4D3D4E70" w14:textId="77777777" w:rsidR="00832AB5" w:rsidRDefault="00832AB5" w:rsidP="00832AB5">
            <w:pPr>
              <w:spacing w:line="276" w:lineRule="auto"/>
              <w:jc w:val="both"/>
              <w:rPr>
                <w:rFonts w:ascii="Trebuchet MS" w:hAnsi="Trebuchet MS"/>
              </w:rPr>
            </w:pPr>
            <w:r w:rsidRPr="00832AB5">
              <w:rPr>
                <w:rFonts w:ascii="Trebuchet MS" w:hAnsi="Trebuchet MS"/>
              </w:rPr>
              <w:t xml:space="preserve">We take </w:t>
            </w:r>
            <w:r w:rsidRPr="00832AB5">
              <w:rPr>
                <w:rFonts w:ascii="Trebuchet MS" w:hAnsi="Trebuchet MS"/>
                <w:noProof/>
              </w:rPr>
              <w:t>time</w:t>
            </w:r>
            <w:r w:rsidRPr="00832AB5">
              <w:rPr>
                <w:rFonts w:ascii="Trebuchet MS" w:hAnsi="Trebuchet MS"/>
              </w:rPr>
              <w:t xml:space="preserve"> to listen in order to really understand and develop new insight from another’s view or experience, rather than listen for our chance to speak.</w:t>
            </w:r>
          </w:p>
          <w:p w14:paraId="43F6FAD9" w14:textId="77777777" w:rsidR="00832AB5" w:rsidRPr="00832AB5" w:rsidRDefault="00832AB5" w:rsidP="00832AB5">
            <w:pPr>
              <w:spacing w:line="276" w:lineRule="auto"/>
              <w:jc w:val="both"/>
              <w:rPr>
                <w:rFonts w:ascii="Trebuchet MS" w:hAnsi="Trebuchet MS"/>
                <w:sz w:val="12"/>
              </w:rPr>
            </w:pPr>
          </w:p>
          <w:p w14:paraId="750240B4" w14:textId="77777777" w:rsidR="00832AB5" w:rsidRDefault="00832AB5" w:rsidP="00832AB5">
            <w:pPr>
              <w:spacing w:line="276" w:lineRule="auto"/>
              <w:jc w:val="both"/>
              <w:rPr>
                <w:rFonts w:ascii="Trebuchet MS" w:hAnsi="Trebuchet MS"/>
              </w:rPr>
            </w:pPr>
            <w:r w:rsidRPr="00832AB5">
              <w:rPr>
                <w:rFonts w:ascii="Trebuchet MS" w:hAnsi="Trebuchet MS"/>
              </w:rPr>
              <w:t>If helping someone is within our competence we help them, rather than handing them over to another member of the team.</w:t>
            </w:r>
          </w:p>
          <w:p w14:paraId="72792C7A" w14:textId="77777777" w:rsidR="00832AB5" w:rsidRPr="00832AB5" w:rsidRDefault="00832AB5" w:rsidP="00832AB5">
            <w:pPr>
              <w:spacing w:line="276" w:lineRule="auto"/>
              <w:jc w:val="both"/>
              <w:rPr>
                <w:rFonts w:ascii="Trebuchet MS" w:hAnsi="Trebuchet MS"/>
                <w:sz w:val="12"/>
              </w:rPr>
            </w:pPr>
          </w:p>
          <w:p w14:paraId="2DAC4486" w14:textId="77777777" w:rsidR="00832AB5" w:rsidRPr="00832AB5" w:rsidRDefault="00832AB5" w:rsidP="00832AB5">
            <w:pPr>
              <w:spacing w:line="276" w:lineRule="auto"/>
              <w:jc w:val="both"/>
              <w:rPr>
                <w:rFonts w:ascii="Trebuchet MS" w:hAnsi="Trebuchet MS"/>
              </w:rPr>
            </w:pPr>
            <w:r w:rsidRPr="00832AB5">
              <w:rPr>
                <w:rFonts w:ascii="Trebuchet MS" w:hAnsi="Trebuchet MS"/>
              </w:rPr>
              <w:t>We don’t wait to be asked. If we see something needs doing, we do it, and we see it through.</w:t>
            </w:r>
          </w:p>
          <w:p w14:paraId="44CD9A6D" w14:textId="77777777" w:rsidR="00832AB5" w:rsidRPr="00832AB5" w:rsidRDefault="00832AB5" w:rsidP="00832AB5">
            <w:pPr>
              <w:spacing w:line="276" w:lineRule="auto"/>
              <w:jc w:val="both"/>
              <w:rPr>
                <w:rFonts w:ascii="Trebuchet MS" w:hAnsi="Trebuchet MS"/>
                <w:sz w:val="6"/>
              </w:rPr>
            </w:pPr>
          </w:p>
        </w:tc>
      </w:tr>
      <w:tr w:rsidR="00832AB5" w:rsidRPr="00832AB5" w14:paraId="780522A9" w14:textId="77777777" w:rsidTr="00F07BED">
        <w:trPr>
          <w:jc w:val="center"/>
        </w:trPr>
        <w:tc>
          <w:tcPr>
            <w:tcW w:w="332" w:type="dxa"/>
            <w:tcBorders>
              <w:top w:val="single" w:sz="4" w:space="0" w:color="auto"/>
              <w:bottom w:val="single" w:sz="4" w:space="0" w:color="auto"/>
              <w:right w:val="single" w:sz="4" w:space="0" w:color="auto"/>
            </w:tcBorders>
          </w:tcPr>
          <w:p w14:paraId="00CBAC1D" w14:textId="77777777" w:rsidR="00832AB5" w:rsidRPr="00832AB5" w:rsidRDefault="00832AB5" w:rsidP="00832AB5">
            <w:pPr>
              <w:spacing w:line="276" w:lineRule="auto"/>
              <w:jc w:val="both"/>
              <w:rPr>
                <w:rFonts w:ascii="Trebuchet MS" w:hAnsi="Trebuchet MS"/>
              </w:rPr>
            </w:pPr>
            <w:r w:rsidRPr="00832AB5">
              <w:rPr>
                <w:rFonts w:ascii="Trebuchet MS" w:hAnsi="Trebuchet MS"/>
              </w:rPr>
              <w:t>2</w:t>
            </w:r>
          </w:p>
        </w:tc>
        <w:tc>
          <w:tcPr>
            <w:tcW w:w="2357" w:type="dxa"/>
            <w:tcBorders>
              <w:top w:val="single" w:sz="4" w:space="0" w:color="auto"/>
              <w:left w:val="single" w:sz="4" w:space="0" w:color="auto"/>
              <w:bottom w:val="single" w:sz="4" w:space="0" w:color="auto"/>
              <w:right w:val="single" w:sz="4" w:space="0" w:color="auto"/>
            </w:tcBorders>
          </w:tcPr>
          <w:p w14:paraId="20967A4D" w14:textId="77777777" w:rsidR="00832AB5" w:rsidRPr="00832AB5" w:rsidRDefault="00832AB5" w:rsidP="00832AB5">
            <w:pPr>
              <w:spacing w:line="276" w:lineRule="auto"/>
              <w:rPr>
                <w:rFonts w:ascii="Trebuchet MS" w:hAnsi="Trebuchet MS"/>
              </w:rPr>
            </w:pPr>
            <w:r w:rsidRPr="00832AB5">
              <w:rPr>
                <w:rFonts w:ascii="Trebuchet MS" w:hAnsi="Trebuchet MS"/>
              </w:rPr>
              <w:t>We are publicly-led</w:t>
            </w:r>
          </w:p>
        </w:tc>
        <w:tc>
          <w:tcPr>
            <w:tcW w:w="6327" w:type="dxa"/>
            <w:tcBorders>
              <w:top w:val="single" w:sz="4" w:space="0" w:color="auto"/>
              <w:left w:val="single" w:sz="4" w:space="0" w:color="auto"/>
              <w:bottom w:val="single" w:sz="4" w:space="0" w:color="auto"/>
            </w:tcBorders>
          </w:tcPr>
          <w:p w14:paraId="47DEA46E" w14:textId="77777777" w:rsidR="00832AB5" w:rsidRPr="00832AB5" w:rsidRDefault="00832AB5" w:rsidP="00832AB5">
            <w:pPr>
              <w:spacing w:line="276" w:lineRule="auto"/>
              <w:jc w:val="both"/>
              <w:rPr>
                <w:rFonts w:ascii="Trebuchet MS" w:hAnsi="Trebuchet MS"/>
              </w:rPr>
            </w:pPr>
            <w:r w:rsidRPr="00832AB5">
              <w:rPr>
                <w:rFonts w:ascii="Trebuchet MS" w:hAnsi="Trebuchet MS"/>
              </w:rPr>
              <w:t xml:space="preserve">We are taking continuous action to become a </w:t>
            </w:r>
            <w:r w:rsidRPr="00832AB5">
              <w:rPr>
                <w:rFonts w:ascii="Trebuchet MS" w:hAnsi="Trebuchet MS"/>
                <w:noProof/>
              </w:rPr>
              <w:t>centre</w:t>
            </w:r>
            <w:r w:rsidRPr="00832AB5">
              <w:rPr>
                <w:rFonts w:ascii="Trebuchet MS" w:hAnsi="Trebuchet MS"/>
              </w:rPr>
              <w:t xml:space="preserve"> of excellence for </w:t>
            </w:r>
            <w:r w:rsidRPr="00832AB5">
              <w:rPr>
                <w:rFonts w:ascii="Trebuchet MS" w:hAnsi="Trebuchet MS"/>
                <w:noProof/>
              </w:rPr>
              <w:t>patient</w:t>
            </w:r>
            <w:r w:rsidRPr="00832AB5">
              <w:rPr>
                <w:rFonts w:ascii="Trebuchet MS" w:hAnsi="Trebuchet MS"/>
              </w:rPr>
              <w:t xml:space="preserve">, public, service user and carer involvement. </w:t>
            </w:r>
            <w:r w:rsidRPr="00832AB5">
              <w:rPr>
                <w:rFonts w:ascii="Trebuchet MS" w:hAnsi="Trebuchet MS"/>
                <w:noProof/>
              </w:rPr>
              <w:t>Diversity</w:t>
            </w:r>
            <w:r w:rsidRPr="00832AB5">
              <w:rPr>
                <w:rFonts w:ascii="Trebuchet MS" w:hAnsi="Trebuchet MS"/>
              </w:rPr>
              <w:t xml:space="preserve"> of Patient, Public, Service </w:t>
            </w:r>
            <w:r w:rsidRPr="00832AB5">
              <w:rPr>
                <w:rFonts w:ascii="Trebuchet MS" w:hAnsi="Trebuchet MS"/>
                <w:noProof/>
              </w:rPr>
              <w:t>user</w:t>
            </w:r>
            <w:r w:rsidRPr="00832AB5">
              <w:rPr>
                <w:rFonts w:ascii="Trebuchet MS" w:hAnsi="Trebuchet MS"/>
              </w:rPr>
              <w:t xml:space="preserve"> and Carer input and activity, is the golden thread running through our work from governance to focus, to delivery, to </w:t>
            </w:r>
            <w:r w:rsidRPr="00832AB5">
              <w:rPr>
                <w:rFonts w:ascii="Trebuchet MS" w:hAnsi="Trebuchet MS"/>
                <w:noProof/>
              </w:rPr>
              <w:t>dissemination</w:t>
            </w:r>
            <w:r w:rsidRPr="00832AB5">
              <w:rPr>
                <w:rFonts w:ascii="Trebuchet MS" w:hAnsi="Trebuchet MS"/>
              </w:rPr>
              <w:t xml:space="preserve"> of our impact.</w:t>
            </w:r>
          </w:p>
          <w:p w14:paraId="4356E7BD" w14:textId="77777777" w:rsidR="00832AB5" w:rsidRPr="00832AB5" w:rsidRDefault="00832AB5" w:rsidP="00832AB5">
            <w:pPr>
              <w:spacing w:line="276" w:lineRule="auto"/>
              <w:jc w:val="both"/>
              <w:rPr>
                <w:rFonts w:ascii="Trebuchet MS" w:hAnsi="Trebuchet MS"/>
                <w:sz w:val="6"/>
              </w:rPr>
            </w:pPr>
          </w:p>
        </w:tc>
      </w:tr>
      <w:tr w:rsidR="00832AB5" w:rsidRPr="00832AB5" w14:paraId="604F2E81" w14:textId="77777777" w:rsidTr="00F07BED">
        <w:trPr>
          <w:trHeight w:val="1165"/>
          <w:jc w:val="center"/>
        </w:trPr>
        <w:tc>
          <w:tcPr>
            <w:tcW w:w="332" w:type="dxa"/>
            <w:tcBorders>
              <w:top w:val="single" w:sz="4" w:space="0" w:color="auto"/>
              <w:right w:val="single" w:sz="4" w:space="0" w:color="auto"/>
            </w:tcBorders>
            <w:shd w:val="clear" w:color="auto" w:fill="E7E6E6" w:themeFill="background2"/>
          </w:tcPr>
          <w:p w14:paraId="780FA7E6" w14:textId="77777777" w:rsidR="00832AB5" w:rsidRPr="00832AB5" w:rsidRDefault="00832AB5" w:rsidP="00832AB5">
            <w:pPr>
              <w:spacing w:line="276" w:lineRule="auto"/>
              <w:jc w:val="both"/>
              <w:rPr>
                <w:rFonts w:ascii="Trebuchet MS" w:hAnsi="Trebuchet MS"/>
              </w:rPr>
            </w:pPr>
            <w:r w:rsidRPr="00832AB5">
              <w:rPr>
                <w:rFonts w:ascii="Trebuchet MS" w:hAnsi="Trebuchet MS"/>
              </w:rPr>
              <w:t>3</w:t>
            </w:r>
          </w:p>
        </w:tc>
        <w:tc>
          <w:tcPr>
            <w:tcW w:w="2357" w:type="dxa"/>
            <w:tcBorders>
              <w:top w:val="single" w:sz="4" w:space="0" w:color="auto"/>
              <w:left w:val="single" w:sz="4" w:space="0" w:color="auto"/>
              <w:bottom w:val="single" w:sz="4" w:space="0" w:color="auto"/>
              <w:right w:val="single" w:sz="4" w:space="0" w:color="auto"/>
            </w:tcBorders>
            <w:shd w:val="clear" w:color="auto" w:fill="E7E6E6" w:themeFill="background2"/>
          </w:tcPr>
          <w:p w14:paraId="0BA92229" w14:textId="77777777" w:rsidR="00832AB5" w:rsidRPr="00832AB5" w:rsidRDefault="00832AB5" w:rsidP="00832AB5">
            <w:pPr>
              <w:spacing w:line="276" w:lineRule="auto"/>
              <w:rPr>
                <w:rFonts w:ascii="Trebuchet MS" w:hAnsi="Trebuchet MS"/>
              </w:rPr>
            </w:pPr>
            <w:r w:rsidRPr="00832AB5">
              <w:rPr>
                <w:rFonts w:ascii="Trebuchet MS" w:hAnsi="Trebuchet MS"/>
              </w:rPr>
              <w:t>We are evidence-based</w:t>
            </w:r>
          </w:p>
        </w:tc>
        <w:tc>
          <w:tcPr>
            <w:tcW w:w="6327" w:type="dxa"/>
            <w:tcBorders>
              <w:top w:val="single" w:sz="4" w:space="0" w:color="auto"/>
              <w:left w:val="single" w:sz="4" w:space="0" w:color="auto"/>
            </w:tcBorders>
            <w:shd w:val="clear" w:color="auto" w:fill="E7E6E6" w:themeFill="background2"/>
          </w:tcPr>
          <w:p w14:paraId="72903F41" w14:textId="77777777" w:rsidR="00832AB5" w:rsidRDefault="00832AB5" w:rsidP="00832AB5">
            <w:pPr>
              <w:spacing w:line="276" w:lineRule="auto"/>
              <w:jc w:val="both"/>
              <w:rPr>
                <w:rFonts w:ascii="Trebuchet MS" w:hAnsi="Trebuchet MS"/>
              </w:rPr>
            </w:pPr>
            <w:r w:rsidRPr="00832AB5">
              <w:rPr>
                <w:rFonts w:ascii="Trebuchet MS" w:hAnsi="Trebuchet MS"/>
              </w:rPr>
              <w:t>We use our Impact System to underpin and guide decisions relating to our investigative work.</w:t>
            </w:r>
          </w:p>
          <w:p w14:paraId="22D7A1F1" w14:textId="77777777" w:rsidR="00832AB5" w:rsidRPr="00832AB5" w:rsidRDefault="00832AB5" w:rsidP="00832AB5">
            <w:pPr>
              <w:spacing w:line="276" w:lineRule="auto"/>
              <w:jc w:val="both"/>
              <w:rPr>
                <w:rFonts w:ascii="Trebuchet MS" w:hAnsi="Trebuchet MS"/>
                <w:sz w:val="12"/>
              </w:rPr>
            </w:pPr>
          </w:p>
          <w:p w14:paraId="456C61CF" w14:textId="77777777" w:rsidR="00832AB5" w:rsidRPr="00832AB5" w:rsidRDefault="00832AB5" w:rsidP="00832AB5">
            <w:pPr>
              <w:spacing w:line="276" w:lineRule="auto"/>
              <w:jc w:val="both"/>
              <w:rPr>
                <w:rFonts w:ascii="Trebuchet MS" w:hAnsi="Trebuchet MS"/>
              </w:rPr>
            </w:pPr>
            <w:r w:rsidRPr="00832AB5">
              <w:rPr>
                <w:rFonts w:ascii="Trebuchet MS" w:hAnsi="Trebuchet MS"/>
              </w:rPr>
              <w:t>We wait until we have appropriate, relevant, credible evidence before we take decisions which guide our actions.</w:t>
            </w:r>
          </w:p>
          <w:p w14:paraId="69F11212" w14:textId="77777777" w:rsidR="00832AB5" w:rsidRPr="00832AB5" w:rsidRDefault="00832AB5" w:rsidP="00832AB5">
            <w:pPr>
              <w:spacing w:line="276" w:lineRule="auto"/>
              <w:jc w:val="both"/>
              <w:rPr>
                <w:rFonts w:ascii="Trebuchet MS" w:hAnsi="Trebuchet MS"/>
                <w:sz w:val="4"/>
              </w:rPr>
            </w:pPr>
          </w:p>
        </w:tc>
      </w:tr>
      <w:tr w:rsidR="00832AB5" w:rsidRPr="00832AB5" w14:paraId="029110AF" w14:textId="77777777" w:rsidTr="00F07BED">
        <w:trPr>
          <w:jc w:val="center"/>
        </w:trPr>
        <w:tc>
          <w:tcPr>
            <w:tcW w:w="332" w:type="dxa"/>
            <w:tcBorders>
              <w:top w:val="single" w:sz="4" w:space="0" w:color="auto"/>
              <w:bottom w:val="single" w:sz="4" w:space="0" w:color="auto"/>
              <w:right w:val="single" w:sz="4" w:space="0" w:color="auto"/>
            </w:tcBorders>
          </w:tcPr>
          <w:p w14:paraId="58B7EF44" w14:textId="77777777" w:rsidR="00832AB5" w:rsidRPr="00832AB5" w:rsidRDefault="00832AB5" w:rsidP="00832AB5">
            <w:pPr>
              <w:spacing w:line="276" w:lineRule="auto"/>
              <w:jc w:val="both"/>
              <w:rPr>
                <w:rFonts w:ascii="Trebuchet MS" w:hAnsi="Trebuchet MS"/>
              </w:rPr>
            </w:pPr>
            <w:r w:rsidRPr="00832AB5">
              <w:rPr>
                <w:rFonts w:ascii="Trebuchet MS" w:hAnsi="Trebuchet MS"/>
              </w:rPr>
              <w:lastRenderedPageBreak/>
              <w:t>4</w:t>
            </w:r>
          </w:p>
        </w:tc>
        <w:tc>
          <w:tcPr>
            <w:tcW w:w="2357" w:type="dxa"/>
            <w:tcBorders>
              <w:top w:val="single" w:sz="4" w:space="0" w:color="auto"/>
              <w:left w:val="single" w:sz="4" w:space="0" w:color="auto"/>
              <w:bottom w:val="single" w:sz="4" w:space="0" w:color="auto"/>
              <w:right w:val="single" w:sz="4" w:space="0" w:color="auto"/>
            </w:tcBorders>
          </w:tcPr>
          <w:p w14:paraId="2362ECD4" w14:textId="77777777" w:rsidR="00832AB5" w:rsidRPr="00832AB5" w:rsidRDefault="00832AB5" w:rsidP="00832AB5">
            <w:pPr>
              <w:spacing w:line="276" w:lineRule="auto"/>
              <w:rPr>
                <w:rFonts w:ascii="Trebuchet MS" w:hAnsi="Trebuchet MS"/>
              </w:rPr>
            </w:pPr>
            <w:r w:rsidRPr="00832AB5">
              <w:rPr>
                <w:rFonts w:ascii="Trebuchet MS" w:hAnsi="Trebuchet MS"/>
              </w:rPr>
              <w:t>We are impact-focussed</w:t>
            </w:r>
          </w:p>
        </w:tc>
        <w:tc>
          <w:tcPr>
            <w:tcW w:w="6327" w:type="dxa"/>
            <w:tcBorders>
              <w:top w:val="single" w:sz="4" w:space="0" w:color="auto"/>
              <w:left w:val="single" w:sz="4" w:space="0" w:color="auto"/>
              <w:bottom w:val="single" w:sz="4" w:space="0" w:color="auto"/>
            </w:tcBorders>
          </w:tcPr>
          <w:p w14:paraId="252454CA" w14:textId="36ADEE2D" w:rsidR="00832AB5" w:rsidRPr="00832AB5" w:rsidRDefault="00832AB5" w:rsidP="00832AB5">
            <w:pPr>
              <w:spacing w:line="276" w:lineRule="auto"/>
              <w:jc w:val="both"/>
              <w:rPr>
                <w:rFonts w:ascii="Trebuchet MS" w:hAnsi="Trebuchet MS"/>
              </w:rPr>
            </w:pPr>
            <w:r w:rsidRPr="00832AB5">
              <w:rPr>
                <w:rFonts w:ascii="Trebuchet MS" w:hAnsi="Trebuchet MS"/>
              </w:rPr>
              <w:t xml:space="preserve">We make decisions based on the strategic goals and mission of </w:t>
            </w:r>
            <w:proofErr w:type="spellStart"/>
            <w:r w:rsidRPr="00832AB5">
              <w:rPr>
                <w:rFonts w:ascii="Trebuchet MS" w:hAnsi="Trebuchet MS"/>
              </w:rPr>
              <w:t>Healthwatch</w:t>
            </w:r>
            <w:proofErr w:type="spellEnd"/>
            <w:r w:rsidRPr="00832AB5">
              <w:rPr>
                <w:rFonts w:ascii="Trebuchet MS" w:hAnsi="Trebuchet MS"/>
              </w:rPr>
              <w:t xml:space="preserve"> </w:t>
            </w:r>
            <w:r w:rsidR="00D864D3">
              <w:rPr>
                <w:rFonts w:ascii="Trebuchet MS" w:hAnsi="Trebuchet MS"/>
              </w:rPr>
              <w:t>Solihull</w:t>
            </w:r>
            <w:r w:rsidRPr="00832AB5">
              <w:rPr>
                <w:rFonts w:ascii="Trebuchet MS" w:hAnsi="Trebuchet MS"/>
              </w:rPr>
              <w:t xml:space="preserve"> rather</w:t>
            </w:r>
            <w:r w:rsidR="00F07BED">
              <w:rPr>
                <w:rFonts w:ascii="Trebuchet MS" w:hAnsi="Trebuchet MS"/>
              </w:rPr>
              <w:t xml:space="preserve"> than on intermediary targets, i.e.</w:t>
            </w:r>
            <w:r w:rsidRPr="00832AB5">
              <w:rPr>
                <w:rFonts w:ascii="Trebuchet MS" w:hAnsi="Trebuchet MS"/>
              </w:rPr>
              <w:t xml:space="preserve"> we take a ‘bigger picture’ systems approach to decision making based on </w:t>
            </w:r>
            <w:r w:rsidRPr="00832AB5">
              <w:rPr>
                <w:rFonts w:ascii="Trebuchet MS" w:hAnsi="Trebuchet MS"/>
                <w:noProof/>
              </w:rPr>
              <w:t>contribution</w:t>
            </w:r>
            <w:r w:rsidRPr="00832AB5">
              <w:rPr>
                <w:rFonts w:ascii="Trebuchet MS" w:hAnsi="Trebuchet MS"/>
              </w:rPr>
              <w:t xml:space="preserve"> of our decision to the end goal.</w:t>
            </w:r>
          </w:p>
          <w:p w14:paraId="7DD57FB4" w14:textId="77777777" w:rsidR="00832AB5" w:rsidRPr="00832AB5" w:rsidRDefault="00832AB5" w:rsidP="00832AB5">
            <w:pPr>
              <w:spacing w:line="276" w:lineRule="auto"/>
              <w:jc w:val="both"/>
              <w:rPr>
                <w:rFonts w:ascii="Trebuchet MS" w:hAnsi="Trebuchet MS"/>
                <w:sz w:val="8"/>
              </w:rPr>
            </w:pPr>
          </w:p>
        </w:tc>
      </w:tr>
      <w:tr w:rsidR="00832AB5" w:rsidRPr="00832AB5" w14:paraId="4FD04D62" w14:textId="77777777" w:rsidTr="00832AB5">
        <w:trPr>
          <w:trHeight w:val="1383"/>
          <w:jc w:val="center"/>
        </w:trPr>
        <w:tc>
          <w:tcPr>
            <w:tcW w:w="332" w:type="dxa"/>
            <w:tcBorders>
              <w:top w:val="single" w:sz="4" w:space="0" w:color="auto"/>
              <w:bottom w:val="single" w:sz="4" w:space="0" w:color="auto"/>
              <w:right w:val="single" w:sz="4" w:space="0" w:color="auto"/>
            </w:tcBorders>
            <w:shd w:val="clear" w:color="auto" w:fill="E7E6E6" w:themeFill="background2"/>
          </w:tcPr>
          <w:p w14:paraId="1239B975" w14:textId="77777777" w:rsidR="00832AB5" w:rsidRPr="00832AB5" w:rsidRDefault="00832AB5" w:rsidP="00832AB5">
            <w:pPr>
              <w:spacing w:line="276" w:lineRule="auto"/>
              <w:jc w:val="both"/>
              <w:rPr>
                <w:rFonts w:ascii="Trebuchet MS" w:hAnsi="Trebuchet MS"/>
              </w:rPr>
            </w:pPr>
            <w:r w:rsidRPr="00832AB5">
              <w:rPr>
                <w:rFonts w:ascii="Trebuchet MS" w:hAnsi="Trebuchet MS"/>
              </w:rPr>
              <w:t>5</w:t>
            </w:r>
          </w:p>
        </w:tc>
        <w:tc>
          <w:tcPr>
            <w:tcW w:w="2357" w:type="dxa"/>
            <w:tcBorders>
              <w:top w:val="single" w:sz="4" w:space="0" w:color="auto"/>
              <w:left w:val="single" w:sz="4" w:space="0" w:color="auto"/>
              <w:bottom w:val="single" w:sz="4" w:space="0" w:color="auto"/>
              <w:right w:val="single" w:sz="4" w:space="0" w:color="auto"/>
            </w:tcBorders>
            <w:shd w:val="clear" w:color="auto" w:fill="E7E6E6" w:themeFill="background2"/>
          </w:tcPr>
          <w:p w14:paraId="4B8C739B" w14:textId="77777777" w:rsidR="00832AB5" w:rsidRPr="00832AB5" w:rsidRDefault="00832AB5" w:rsidP="00832AB5">
            <w:pPr>
              <w:spacing w:line="276" w:lineRule="auto"/>
              <w:rPr>
                <w:rFonts w:ascii="Trebuchet MS" w:hAnsi="Trebuchet MS"/>
              </w:rPr>
            </w:pPr>
            <w:r w:rsidRPr="00832AB5">
              <w:rPr>
                <w:rFonts w:ascii="Trebuchet MS" w:hAnsi="Trebuchet MS"/>
              </w:rPr>
              <w:t>We are passionate about Patient and Public Involvement as a means of improving service and reducing inequality</w:t>
            </w:r>
          </w:p>
        </w:tc>
        <w:tc>
          <w:tcPr>
            <w:tcW w:w="6327" w:type="dxa"/>
            <w:tcBorders>
              <w:top w:val="single" w:sz="4" w:space="0" w:color="auto"/>
              <w:left w:val="single" w:sz="4" w:space="0" w:color="auto"/>
              <w:bottom w:val="single" w:sz="4" w:space="0" w:color="auto"/>
            </w:tcBorders>
            <w:shd w:val="clear" w:color="auto" w:fill="E7E6E6" w:themeFill="background2"/>
          </w:tcPr>
          <w:p w14:paraId="663BD154" w14:textId="77777777" w:rsidR="00832AB5" w:rsidRDefault="00832AB5" w:rsidP="00832AB5">
            <w:pPr>
              <w:spacing w:line="276" w:lineRule="auto"/>
              <w:jc w:val="both"/>
              <w:rPr>
                <w:rFonts w:ascii="Trebuchet MS" w:hAnsi="Trebuchet MS"/>
              </w:rPr>
            </w:pPr>
            <w:r w:rsidRPr="00832AB5">
              <w:rPr>
                <w:rFonts w:ascii="Trebuchet MS" w:hAnsi="Trebuchet MS"/>
              </w:rPr>
              <w:t xml:space="preserve">We can enthusiastically explain, with detailed, </w:t>
            </w:r>
            <w:r w:rsidRPr="00832AB5">
              <w:rPr>
                <w:rFonts w:ascii="Trebuchet MS" w:hAnsi="Trebuchet MS"/>
                <w:noProof/>
              </w:rPr>
              <w:t>evidence-based</w:t>
            </w:r>
            <w:r w:rsidRPr="00832AB5">
              <w:rPr>
                <w:rFonts w:ascii="Trebuchet MS" w:hAnsi="Trebuchet MS"/>
              </w:rPr>
              <w:t xml:space="preserve"> examples, why Patient and Public Involvement is a vital lever to service improvement and the difference it can and is making, and </w:t>
            </w:r>
            <w:proofErr w:type="spellStart"/>
            <w:r w:rsidRPr="00832AB5">
              <w:rPr>
                <w:rFonts w:ascii="Trebuchet MS" w:hAnsi="Trebuchet MS"/>
              </w:rPr>
              <w:t>Healthwatch</w:t>
            </w:r>
            <w:proofErr w:type="spellEnd"/>
            <w:r w:rsidRPr="00832AB5">
              <w:rPr>
                <w:rFonts w:ascii="Trebuchet MS" w:hAnsi="Trebuchet MS"/>
              </w:rPr>
              <w:t xml:space="preserve"> </w:t>
            </w:r>
            <w:r w:rsidR="00D864D3">
              <w:rPr>
                <w:rFonts w:ascii="Trebuchet MS" w:hAnsi="Trebuchet MS"/>
              </w:rPr>
              <w:t>Solihull</w:t>
            </w:r>
            <w:r w:rsidRPr="00832AB5">
              <w:rPr>
                <w:rFonts w:ascii="Trebuchet MS" w:hAnsi="Trebuchet MS"/>
              </w:rPr>
              <w:t>’s role and contribution.</w:t>
            </w:r>
          </w:p>
          <w:p w14:paraId="1FDA836C" w14:textId="77777777" w:rsidR="00832AB5" w:rsidRPr="00832AB5" w:rsidRDefault="00832AB5" w:rsidP="00832AB5">
            <w:pPr>
              <w:spacing w:line="276" w:lineRule="auto"/>
              <w:jc w:val="both"/>
              <w:rPr>
                <w:rFonts w:ascii="Trebuchet MS" w:hAnsi="Trebuchet MS"/>
                <w:sz w:val="12"/>
              </w:rPr>
            </w:pPr>
          </w:p>
          <w:p w14:paraId="1CF07C09" w14:textId="77777777" w:rsidR="00832AB5" w:rsidRDefault="00832AB5" w:rsidP="00832AB5">
            <w:pPr>
              <w:spacing w:line="276" w:lineRule="auto"/>
              <w:jc w:val="both"/>
              <w:rPr>
                <w:rFonts w:ascii="Trebuchet MS" w:hAnsi="Trebuchet MS"/>
              </w:rPr>
            </w:pPr>
            <w:r w:rsidRPr="00832AB5">
              <w:rPr>
                <w:rFonts w:ascii="Trebuchet MS" w:hAnsi="Trebuchet MS"/>
              </w:rPr>
              <w:t xml:space="preserve">We understand the policy environment for Patient and Public Involvement in health and social care and where </w:t>
            </w:r>
            <w:proofErr w:type="spellStart"/>
            <w:r w:rsidRPr="00832AB5">
              <w:rPr>
                <w:rFonts w:ascii="Trebuchet MS" w:hAnsi="Trebuchet MS"/>
              </w:rPr>
              <w:t>Healthwatch</w:t>
            </w:r>
            <w:proofErr w:type="spellEnd"/>
            <w:r w:rsidRPr="00832AB5">
              <w:rPr>
                <w:rFonts w:ascii="Trebuchet MS" w:hAnsi="Trebuchet MS"/>
              </w:rPr>
              <w:t xml:space="preserve"> </w:t>
            </w:r>
            <w:r w:rsidR="00D864D3">
              <w:rPr>
                <w:rFonts w:ascii="Trebuchet MS" w:hAnsi="Trebuchet MS"/>
              </w:rPr>
              <w:t>Solihull</w:t>
            </w:r>
            <w:r w:rsidRPr="00832AB5">
              <w:rPr>
                <w:rFonts w:ascii="Trebuchet MS" w:hAnsi="Trebuchet MS"/>
              </w:rPr>
              <w:t xml:space="preserve"> fits.</w:t>
            </w:r>
          </w:p>
          <w:p w14:paraId="50D328C7" w14:textId="77777777" w:rsidR="00832AB5" w:rsidRPr="00832AB5" w:rsidRDefault="00832AB5" w:rsidP="00832AB5">
            <w:pPr>
              <w:spacing w:line="276" w:lineRule="auto"/>
              <w:jc w:val="both"/>
              <w:rPr>
                <w:rFonts w:ascii="Trebuchet MS" w:hAnsi="Trebuchet MS"/>
                <w:sz w:val="8"/>
              </w:rPr>
            </w:pPr>
          </w:p>
        </w:tc>
      </w:tr>
      <w:tr w:rsidR="00832AB5" w:rsidRPr="00832AB5" w14:paraId="072223E7" w14:textId="77777777" w:rsidTr="00832AB5">
        <w:trPr>
          <w:jc w:val="center"/>
        </w:trPr>
        <w:tc>
          <w:tcPr>
            <w:tcW w:w="332" w:type="dxa"/>
            <w:tcBorders>
              <w:top w:val="single" w:sz="4" w:space="0" w:color="auto"/>
              <w:right w:val="single" w:sz="4" w:space="0" w:color="auto"/>
            </w:tcBorders>
          </w:tcPr>
          <w:p w14:paraId="05358272" w14:textId="77777777" w:rsidR="00832AB5" w:rsidRPr="00832AB5" w:rsidRDefault="00832AB5" w:rsidP="00832AB5">
            <w:pPr>
              <w:spacing w:line="276" w:lineRule="auto"/>
              <w:jc w:val="both"/>
              <w:rPr>
                <w:rFonts w:ascii="Trebuchet MS" w:hAnsi="Trebuchet MS"/>
              </w:rPr>
            </w:pPr>
            <w:r w:rsidRPr="00832AB5">
              <w:rPr>
                <w:rFonts w:ascii="Trebuchet MS" w:hAnsi="Trebuchet MS"/>
              </w:rPr>
              <w:t>6</w:t>
            </w:r>
          </w:p>
        </w:tc>
        <w:tc>
          <w:tcPr>
            <w:tcW w:w="2357" w:type="dxa"/>
            <w:tcBorders>
              <w:top w:val="single" w:sz="4" w:space="0" w:color="auto"/>
              <w:left w:val="single" w:sz="4" w:space="0" w:color="auto"/>
              <w:bottom w:val="single" w:sz="4" w:space="0" w:color="auto"/>
              <w:right w:val="single" w:sz="4" w:space="0" w:color="auto"/>
            </w:tcBorders>
          </w:tcPr>
          <w:p w14:paraId="70D9FAB8" w14:textId="77777777" w:rsidR="00832AB5" w:rsidRPr="00832AB5" w:rsidRDefault="00832AB5" w:rsidP="00832AB5">
            <w:pPr>
              <w:spacing w:line="276" w:lineRule="auto"/>
              <w:rPr>
                <w:rFonts w:ascii="Trebuchet MS" w:hAnsi="Trebuchet MS"/>
              </w:rPr>
            </w:pPr>
            <w:r w:rsidRPr="00832AB5">
              <w:rPr>
                <w:rFonts w:ascii="Trebuchet MS" w:hAnsi="Trebuchet MS"/>
              </w:rPr>
              <w:t>We are resolute</w:t>
            </w:r>
          </w:p>
        </w:tc>
        <w:tc>
          <w:tcPr>
            <w:tcW w:w="6327" w:type="dxa"/>
            <w:tcBorders>
              <w:top w:val="single" w:sz="4" w:space="0" w:color="auto"/>
              <w:left w:val="single" w:sz="4" w:space="0" w:color="auto"/>
            </w:tcBorders>
          </w:tcPr>
          <w:p w14:paraId="75746498" w14:textId="77777777" w:rsidR="00832AB5" w:rsidRDefault="00832AB5" w:rsidP="00832AB5">
            <w:pPr>
              <w:spacing w:line="276" w:lineRule="auto"/>
              <w:jc w:val="both"/>
              <w:rPr>
                <w:rFonts w:ascii="Trebuchet MS" w:hAnsi="Trebuchet MS"/>
              </w:rPr>
            </w:pPr>
            <w:r w:rsidRPr="00832AB5">
              <w:rPr>
                <w:rFonts w:ascii="Trebuchet MS" w:hAnsi="Trebuchet MS"/>
              </w:rPr>
              <w:t xml:space="preserve">We </w:t>
            </w:r>
            <w:r w:rsidRPr="00832AB5">
              <w:rPr>
                <w:rFonts w:ascii="Trebuchet MS" w:hAnsi="Trebuchet MS"/>
                <w:noProof/>
              </w:rPr>
              <w:t>recognise</w:t>
            </w:r>
            <w:r w:rsidRPr="00832AB5">
              <w:rPr>
                <w:rFonts w:ascii="Trebuchet MS" w:hAnsi="Trebuchet MS"/>
              </w:rPr>
              <w:t xml:space="preserve"> the enormity of our goal and how easy it is to be distracted from it or to </w:t>
            </w:r>
            <w:r w:rsidRPr="00832AB5">
              <w:rPr>
                <w:rFonts w:ascii="Trebuchet MS" w:hAnsi="Trebuchet MS"/>
                <w:noProof/>
              </w:rPr>
              <w:t>minimise</w:t>
            </w:r>
            <w:r w:rsidRPr="00832AB5">
              <w:rPr>
                <w:rFonts w:ascii="Trebuchet MS" w:hAnsi="Trebuchet MS"/>
              </w:rPr>
              <w:t xml:space="preserve"> it to make it easier to achieve, and we support each other to stick to the plan.</w:t>
            </w:r>
          </w:p>
          <w:p w14:paraId="0D440FE3" w14:textId="77777777" w:rsidR="00832AB5" w:rsidRPr="00832AB5" w:rsidRDefault="00832AB5" w:rsidP="00832AB5">
            <w:pPr>
              <w:spacing w:line="276" w:lineRule="auto"/>
              <w:jc w:val="both"/>
              <w:rPr>
                <w:rFonts w:ascii="Trebuchet MS" w:hAnsi="Trebuchet MS"/>
                <w:sz w:val="8"/>
              </w:rPr>
            </w:pPr>
          </w:p>
        </w:tc>
      </w:tr>
    </w:tbl>
    <w:p w14:paraId="43C7FD61" w14:textId="77777777" w:rsidR="00832AB5" w:rsidRPr="00832AB5" w:rsidRDefault="00832AB5" w:rsidP="00832AB5">
      <w:pPr>
        <w:spacing w:line="360" w:lineRule="auto"/>
        <w:jc w:val="both"/>
        <w:rPr>
          <w:rFonts w:ascii="Trebuchet MS" w:hAnsi="Trebuchet MS"/>
        </w:rPr>
      </w:pPr>
    </w:p>
    <w:p w14:paraId="6A504F5F" w14:textId="77777777" w:rsidR="00832AB5" w:rsidRDefault="00832AB5" w:rsidP="00832AB5">
      <w:pPr>
        <w:spacing w:line="360" w:lineRule="auto"/>
        <w:jc w:val="both"/>
        <w:rPr>
          <w:rFonts w:ascii="Trebuchet MS" w:hAnsi="Trebuchet MS"/>
        </w:rPr>
      </w:pPr>
    </w:p>
    <w:p w14:paraId="2601E740" w14:textId="77777777" w:rsidR="00E800FA" w:rsidRDefault="00E800FA" w:rsidP="00832AB5">
      <w:pPr>
        <w:spacing w:line="360" w:lineRule="auto"/>
        <w:jc w:val="both"/>
        <w:rPr>
          <w:rFonts w:ascii="Trebuchet MS" w:hAnsi="Trebuchet MS"/>
        </w:rPr>
      </w:pPr>
    </w:p>
    <w:p w14:paraId="32113FC4" w14:textId="77777777" w:rsidR="00E800FA" w:rsidRDefault="00E800FA" w:rsidP="00832AB5">
      <w:pPr>
        <w:spacing w:line="360" w:lineRule="auto"/>
        <w:jc w:val="both"/>
        <w:rPr>
          <w:rFonts w:ascii="Trebuchet MS" w:hAnsi="Trebuchet MS"/>
        </w:rPr>
      </w:pPr>
    </w:p>
    <w:p w14:paraId="5AC820E9" w14:textId="77777777" w:rsidR="00E800FA" w:rsidRPr="00832AB5" w:rsidRDefault="00E800FA" w:rsidP="00832AB5">
      <w:pPr>
        <w:spacing w:line="360" w:lineRule="auto"/>
        <w:jc w:val="both"/>
        <w:rPr>
          <w:rFonts w:ascii="Trebuchet MS" w:hAnsi="Trebuchet MS"/>
        </w:rPr>
      </w:pPr>
    </w:p>
    <w:p w14:paraId="654982D2" w14:textId="77777777" w:rsidR="00B06852" w:rsidRDefault="00B06852">
      <w:pPr>
        <w:rPr>
          <w:rFonts w:ascii="Stag Sans Book" w:hAnsi="Stag Sans Book"/>
          <w:b/>
          <w:color w:val="E73E97"/>
          <w:sz w:val="26"/>
        </w:rPr>
      </w:pPr>
      <w:r>
        <w:rPr>
          <w:rFonts w:ascii="Stag Sans Book" w:hAnsi="Stag Sans Book"/>
          <w:b/>
          <w:color w:val="E73E97"/>
          <w:sz w:val="26"/>
        </w:rPr>
        <w:br w:type="page"/>
      </w:r>
    </w:p>
    <w:p w14:paraId="4AA37B43" w14:textId="64247280" w:rsidR="00832AB5" w:rsidRPr="00832AB5" w:rsidRDefault="00832AB5" w:rsidP="00832AB5">
      <w:pPr>
        <w:spacing w:line="360" w:lineRule="auto"/>
        <w:jc w:val="both"/>
        <w:rPr>
          <w:rFonts w:ascii="Stag Sans Book" w:hAnsi="Stag Sans Book"/>
          <w:b/>
          <w:color w:val="E73E97"/>
          <w:sz w:val="26"/>
        </w:rPr>
      </w:pPr>
      <w:r w:rsidRPr="00832AB5">
        <w:rPr>
          <w:rFonts w:ascii="Stag Sans Book" w:hAnsi="Stag Sans Book"/>
          <w:b/>
          <w:color w:val="E73E97"/>
          <w:sz w:val="26"/>
        </w:rPr>
        <w:lastRenderedPageBreak/>
        <w:t>Employee Specification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832AB5" w:rsidRPr="00832AB5" w14:paraId="696FBCFE" w14:textId="77777777" w:rsidTr="102E7163">
        <w:trPr>
          <w:cantSplit/>
          <w:tblHeader/>
        </w:trPr>
        <w:tc>
          <w:tcPr>
            <w:tcW w:w="9214" w:type="dxa"/>
            <w:shd w:val="clear" w:color="auto" w:fill="D0CECE" w:themeFill="background2" w:themeFillShade="E6"/>
          </w:tcPr>
          <w:p w14:paraId="7CBC9366" w14:textId="77777777" w:rsidR="00832AB5" w:rsidRPr="00832AB5" w:rsidRDefault="00832AB5" w:rsidP="00832AB5">
            <w:pPr>
              <w:spacing w:line="360" w:lineRule="auto"/>
              <w:ind w:left="113" w:right="113"/>
              <w:jc w:val="both"/>
              <w:rPr>
                <w:rFonts w:ascii="Trebuchet MS" w:hAnsi="Trebuchet MS" w:cs="Arial"/>
                <w:bCs/>
              </w:rPr>
            </w:pPr>
            <w:r w:rsidRPr="00832AB5">
              <w:rPr>
                <w:rFonts w:ascii="Trebuchet MS" w:hAnsi="Trebuchet MS" w:cs="Arial"/>
                <w:b/>
              </w:rPr>
              <w:t xml:space="preserve">Essential knowledge, </w:t>
            </w:r>
            <w:r w:rsidRPr="00832AB5">
              <w:rPr>
                <w:rFonts w:ascii="Trebuchet MS" w:hAnsi="Trebuchet MS" w:cs="Arial"/>
                <w:b/>
                <w:noProof/>
              </w:rPr>
              <w:t>skills</w:t>
            </w:r>
            <w:r w:rsidRPr="00832AB5">
              <w:rPr>
                <w:rFonts w:ascii="Trebuchet MS" w:hAnsi="Trebuchet MS" w:cs="Arial"/>
                <w:b/>
              </w:rPr>
              <w:t xml:space="preserve"> and experience:</w:t>
            </w:r>
          </w:p>
        </w:tc>
      </w:tr>
      <w:tr w:rsidR="00B06852" w:rsidRPr="00832AB5" w14:paraId="72E686D9" w14:textId="77777777" w:rsidTr="102E7163">
        <w:trPr>
          <w:cantSplit/>
        </w:trPr>
        <w:tc>
          <w:tcPr>
            <w:tcW w:w="9214" w:type="dxa"/>
          </w:tcPr>
          <w:p w14:paraId="2F5BE17F" w14:textId="03DA461B" w:rsidR="00B06852" w:rsidRPr="00832AB5" w:rsidRDefault="00C15F3A" w:rsidP="0030537F">
            <w:pPr>
              <w:numPr>
                <w:ilvl w:val="0"/>
                <w:numId w:val="10"/>
              </w:numPr>
              <w:spacing w:after="0" w:line="360" w:lineRule="auto"/>
              <w:jc w:val="both"/>
              <w:rPr>
                <w:rFonts w:ascii="Trebuchet MS" w:eastAsia="Times New Roman" w:hAnsi="Trebuchet MS" w:cs="Arial"/>
              </w:rPr>
            </w:pPr>
            <w:r>
              <w:rPr>
                <w:rFonts w:ascii="Trebuchet MS" w:hAnsi="Trebuchet MS"/>
              </w:rPr>
              <w:t>Relevant experience engaging with communities and the wider public.</w:t>
            </w:r>
          </w:p>
        </w:tc>
      </w:tr>
      <w:tr w:rsidR="00832AB5" w:rsidRPr="00832AB5" w14:paraId="19A9DBFB" w14:textId="77777777" w:rsidTr="102E7163">
        <w:trPr>
          <w:cantSplit/>
        </w:trPr>
        <w:tc>
          <w:tcPr>
            <w:tcW w:w="9214" w:type="dxa"/>
          </w:tcPr>
          <w:p w14:paraId="7EB24FBC" w14:textId="458F7336" w:rsidR="00832AB5" w:rsidRPr="00832AB5" w:rsidRDefault="00832AB5" w:rsidP="0004196E">
            <w:pPr>
              <w:numPr>
                <w:ilvl w:val="0"/>
                <w:numId w:val="10"/>
              </w:numPr>
              <w:spacing w:after="0" w:line="360" w:lineRule="auto"/>
              <w:jc w:val="both"/>
              <w:rPr>
                <w:rFonts w:ascii="Trebuchet MS" w:eastAsia="Times New Roman" w:hAnsi="Trebuchet MS" w:cs="Arial"/>
              </w:rPr>
            </w:pPr>
            <w:r w:rsidRPr="102E7163">
              <w:rPr>
                <w:rFonts w:ascii="Trebuchet MS" w:eastAsia="Times New Roman" w:hAnsi="Trebuchet MS" w:cs="Arial"/>
              </w:rPr>
              <w:t xml:space="preserve">Passionate, articulate and knowledgeable about citizen </w:t>
            </w:r>
            <w:r w:rsidR="00B06852" w:rsidRPr="102E7163">
              <w:rPr>
                <w:rFonts w:ascii="Trebuchet MS" w:eastAsia="Times New Roman" w:hAnsi="Trebuchet MS" w:cs="Arial"/>
              </w:rPr>
              <w:t>i</w:t>
            </w:r>
            <w:r w:rsidRPr="102E7163">
              <w:rPr>
                <w:rFonts w:ascii="Trebuchet MS" w:eastAsia="Times New Roman" w:hAnsi="Trebuchet MS" w:cs="Arial"/>
              </w:rPr>
              <w:t xml:space="preserve">nvolvement in health and social care (or </w:t>
            </w:r>
            <w:r w:rsidR="5A78C865" w:rsidRPr="102E7163">
              <w:rPr>
                <w:rFonts w:ascii="Trebuchet MS" w:eastAsia="Times New Roman" w:hAnsi="Trebuchet MS" w:cs="Arial"/>
              </w:rPr>
              <w:t>another</w:t>
            </w:r>
            <w:r w:rsidRPr="102E7163">
              <w:rPr>
                <w:rFonts w:ascii="Trebuchet MS" w:eastAsia="Times New Roman" w:hAnsi="Trebuchet MS" w:cs="Arial"/>
              </w:rPr>
              <w:t xml:space="preserve"> sector) </w:t>
            </w:r>
          </w:p>
        </w:tc>
      </w:tr>
      <w:tr w:rsidR="00832AB5" w:rsidRPr="00832AB5" w14:paraId="6568BBDA" w14:textId="77777777" w:rsidTr="102E7163">
        <w:trPr>
          <w:cantSplit/>
        </w:trPr>
        <w:tc>
          <w:tcPr>
            <w:tcW w:w="9214" w:type="dxa"/>
          </w:tcPr>
          <w:p w14:paraId="2897DF92" w14:textId="77777777" w:rsidR="00832AB5" w:rsidRPr="00832AB5" w:rsidRDefault="00832AB5" w:rsidP="00832AB5">
            <w:pPr>
              <w:numPr>
                <w:ilvl w:val="0"/>
                <w:numId w:val="10"/>
              </w:numPr>
              <w:spacing w:after="0" w:line="360" w:lineRule="auto"/>
              <w:jc w:val="both"/>
              <w:rPr>
                <w:rFonts w:ascii="Trebuchet MS" w:eastAsia="Times New Roman" w:hAnsi="Trebuchet MS" w:cs="Arial"/>
              </w:rPr>
            </w:pPr>
            <w:r w:rsidRPr="00832AB5">
              <w:rPr>
                <w:rFonts w:ascii="Trebuchet MS" w:eastAsia="Times New Roman" w:hAnsi="Trebuchet MS" w:cs="Arial"/>
                <w:noProof/>
              </w:rPr>
              <w:t>Experience</w:t>
            </w:r>
            <w:r w:rsidRPr="00832AB5">
              <w:rPr>
                <w:rFonts w:ascii="Trebuchet MS" w:eastAsia="Times New Roman" w:hAnsi="Trebuchet MS" w:cs="Arial"/>
              </w:rPr>
              <w:t xml:space="preserve"> of building and maintaining key relationships across a range of statutory, voluntary and community </w:t>
            </w:r>
            <w:r w:rsidRPr="00832AB5">
              <w:rPr>
                <w:rFonts w:ascii="Trebuchet MS" w:eastAsia="Times New Roman" w:hAnsi="Trebuchet MS" w:cs="Arial"/>
                <w:noProof/>
              </w:rPr>
              <w:t>organisations</w:t>
            </w:r>
            <w:r w:rsidRPr="00832AB5">
              <w:rPr>
                <w:rFonts w:ascii="Trebuchet MS" w:eastAsia="Times New Roman" w:hAnsi="Trebuchet MS" w:cs="Arial"/>
              </w:rPr>
              <w:t>.</w:t>
            </w:r>
          </w:p>
        </w:tc>
      </w:tr>
      <w:tr w:rsidR="00832AB5" w:rsidRPr="00832AB5" w14:paraId="20EBE32B" w14:textId="77777777" w:rsidTr="102E7163">
        <w:trPr>
          <w:cantSplit/>
        </w:trPr>
        <w:tc>
          <w:tcPr>
            <w:tcW w:w="9214" w:type="dxa"/>
          </w:tcPr>
          <w:p w14:paraId="58F743AB" w14:textId="77777777" w:rsidR="00832AB5" w:rsidRPr="00832AB5" w:rsidRDefault="00832AB5" w:rsidP="00832AB5">
            <w:pPr>
              <w:numPr>
                <w:ilvl w:val="0"/>
                <w:numId w:val="10"/>
              </w:numPr>
              <w:spacing w:after="0" w:line="360" w:lineRule="auto"/>
              <w:jc w:val="both"/>
              <w:rPr>
                <w:rFonts w:ascii="Trebuchet MS" w:eastAsia="Times New Roman" w:hAnsi="Trebuchet MS" w:cs="Arial"/>
              </w:rPr>
            </w:pPr>
            <w:r>
              <w:rPr>
                <w:rFonts w:ascii="Trebuchet MS" w:eastAsia="Times New Roman" w:hAnsi="Trebuchet MS" w:cs="Arial"/>
              </w:rPr>
              <w:t>Demonstrable experience of engaging a range of diverse communities, with the knowledge and skills to overcome barriers.</w:t>
            </w:r>
          </w:p>
        </w:tc>
      </w:tr>
      <w:tr w:rsidR="00832AB5" w:rsidRPr="00832AB5" w14:paraId="2AA1BF74" w14:textId="77777777" w:rsidTr="102E7163">
        <w:trPr>
          <w:cantSplit/>
        </w:trPr>
        <w:tc>
          <w:tcPr>
            <w:tcW w:w="9214" w:type="dxa"/>
          </w:tcPr>
          <w:p w14:paraId="1476BF9E" w14:textId="0DD89CE9" w:rsidR="00832AB5" w:rsidRPr="00832AB5" w:rsidRDefault="00B06852" w:rsidP="00B06852">
            <w:pPr>
              <w:numPr>
                <w:ilvl w:val="0"/>
                <w:numId w:val="10"/>
              </w:numPr>
              <w:spacing w:after="0" w:line="360" w:lineRule="auto"/>
              <w:jc w:val="both"/>
              <w:rPr>
                <w:rFonts w:ascii="Trebuchet MS" w:eastAsia="Times New Roman" w:hAnsi="Trebuchet MS" w:cs="Arial"/>
              </w:rPr>
            </w:pPr>
            <w:r>
              <w:rPr>
                <w:rFonts w:ascii="Trebuchet MS" w:eastAsia="Times New Roman" w:hAnsi="Trebuchet MS" w:cs="Arial"/>
              </w:rPr>
              <w:t>Experience of recruiting, managing, training and empowering</w:t>
            </w:r>
            <w:r w:rsidR="00832AB5" w:rsidRPr="00832AB5">
              <w:rPr>
                <w:rFonts w:ascii="Trebuchet MS" w:eastAsia="Times New Roman" w:hAnsi="Trebuchet MS" w:cs="Arial"/>
              </w:rPr>
              <w:t xml:space="preserve"> volunteers to achieve clear </w:t>
            </w:r>
            <w:r w:rsidR="00832AB5" w:rsidRPr="00832AB5">
              <w:rPr>
                <w:rFonts w:ascii="Trebuchet MS" w:eastAsia="Times New Roman" w:hAnsi="Trebuchet MS" w:cs="Arial"/>
                <w:noProof/>
              </w:rPr>
              <w:t>organisational</w:t>
            </w:r>
            <w:r w:rsidR="00832AB5" w:rsidRPr="00832AB5">
              <w:rPr>
                <w:rFonts w:ascii="Trebuchet MS" w:eastAsia="Times New Roman" w:hAnsi="Trebuchet MS" w:cs="Arial"/>
              </w:rPr>
              <w:t xml:space="preserve"> objectives. </w:t>
            </w:r>
          </w:p>
        </w:tc>
      </w:tr>
      <w:tr w:rsidR="00832AB5" w:rsidRPr="00832AB5" w14:paraId="56595033" w14:textId="77777777" w:rsidTr="102E7163">
        <w:trPr>
          <w:cantSplit/>
        </w:trPr>
        <w:tc>
          <w:tcPr>
            <w:tcW w:w="9214" w:type="dxa"/>
          </w:tcPr>
          <w:p w14:paraId="1A3AA1AE" w14:textId="24FC429A" w:rsidR="00832AB5" w:rsidRPr="00832AB5" w:rsidRDefault="00832AB5" w:rsidP="00B06852">
            <w:pPr>
              <w:numPr>
                <w:ilvl w:val="0"/>
                <w:numId w:val="10"/>
              </w:numPr>
              <w:spacing w:after="0" w:line="360" w:lineRule="auto"/>
              <w:jc w:val="both"/>
              <w:rPr>
                <w:rFonts w:ascii="Trebuchet MS" w:eastAsia="Times New Roman" w:hAnsi="Trebuchet MS" w:cs="Arial"/>
              </w:rPr>
            </w:pPr>
            <w:r w:rsidRPr="00832AB5">
              <w:rPr>
                <w:rFonts w:ascii="Trebuchet MS" w:eastAsia="Times New Roman" w:hAnsi="Trebuchet MS" w:cs="Arial"/>
              </w:rPr>
              <w:t>Demonstrable track record of making things happen and comfortable to work with minimal supervision</w:t>
            </w:r>
            <w:r w:rsidR="00B06852">
              <w:rPr>
                <w:rFonts w:ascii="Trebuchet MS" w:eastAsia="Times New Roman" w:hAnsi="Trebuchet MS" w:cs="Arial"/>
              </w:rPr>
              <w:t>.</w:t>
            </w:r>
            <w:r w:rsidRPr="00832AB5">
              <w:rPr>
                <w:rFonts w:ascii="Trebuchet MS" w:eastAsia="Times New Roman" w:hAnsi="Trebuchet MS" w:cs="Arial"/>
              </w:rPr>
              <w:t xml:space="preserve"> </w:t>
            </w:r>
          </w:p>
        </w:tc>
      </w:tr>
      <w:tr w:rsidR="00832AB5" w:rsidRPr="00832AB5" w14:paraId="6922B5CD" w14:textId="77777777" w:rsidTr="102E7163">
        <w:trPr>
          <w:cantSplit/>
        </w:trPr>
        <w:tc>
          <w:tcPr>
            <w:tcW w:w="9214" w:type="dxa"/>
          </w:tcPr>
          <w:p w14:paraId="3B669303" w14:textId="77777777" w:rsidR="00832AB5" w:rsidRPr="00832AB5" w:rsidRDefault="00832AB5" w:rsidP="00832AB5">
            <w:pPr>
              <w:numPr>
                <w:ilvl w:val="0"/>
                <w:numId w:val="10"/>
              </w:numPr>
              <w:spacing w:after="0" w:line="360" w:lineRule="auto"/>
              <w:jc w:val="both"/>
              <w:rPr>
                <w:rFonts w:ascii="Trebuchet MS" w:eastAsia="Times New Roman" w:hAnsi="Trebuchet MS" w:cs="Arial"/>
              </w:rPr>
            </w:pPr>
            <w:r w:rsidRPr="00832AB5">
              <w:rPr>
                <w:rFonts w:ascii="Trebuchet MS" w:eastAsia="Times New Roman" w:hAnsi="Trebuchet MS" w:cs="Arial"/>
              </w:rPr>
              <w:t xml:space="preserve">Demonstrable evidence of personal values being compatible with and aligned </w:t>
            </w:r>
            <w:r w:rsidRPr="00832AB5">
              <w:rPr>
                <w:rFonts w:ascii="Trebuchet MS" w:eastAsia="Times New Roman" w:hAnsi="Trebuchet MS" w:cs="Arial"/>
                <w:noProof/>
              </w:rPr>
              <w:t>within</w:t>
            </w:r>
            <w:r w:rsidRPr="00832AB5">
              <w:rPr>
                <w:rFonts w:ascii="Trebuchet MS" w:eastAsia="Times New Roman" w:hAnsi="Trebuchet MS" w:cs="Arial"/>
              </w:rPr>
              <w:t xml:space="preserve"> </w:t>
            </w:r>
            <w:proofErr w:type="spellStart"/>
            <w:r w:rsidRPr="00832AB5">
              <w:rPr>
                <w:rFonts w:ascii="Trebuchet MS" w:eastAsia="Times New Roman" w:hAnsi="Trebuchet MS" w:cs="Arial"/>
              </w:rPr>
              <w:t>Healthwatch</w:t>
            </w:r>
            <w:proofErr w:type="spellEnd"/>
            <w:r w:rsidRPr="00832AB5">
              <w:rPr>
                <w:rFonts w:ascii="Trebuchet MS" w:eastAsia="Times New Roman" w:hAnsi="Trebuchet MS" w:cs="Arial"/>
              </w:rPr>
              <w:t xml:space="preserve"> </w:t>
            </w:r>
            <w:r w:rsidR="00D864D3">
              <w:rPr>
                <w:rFonts w:ascii="Trebuchet MS" w:eastAsia="Times New Roman" w:hAnsi="Trebuchet MS" w:cs="Arial"/>
              </w:rPr>
              <w:t>Solihull</w:t>
            </w:r>
            <w:r w:rsidRPr="00832AB5">
              <w:rPr>
                <w:rFonts w:ascii="Trebuchet MS" w:eastAsia="Times New Roman" w:hAnsi="Trebuchet MS" w:cs="Arial"/>
              </w:rPr>
              <w:t xml:space="preserve"> values.</w:t>
            </w:r>
          </w:p>
        </w:tc>
      </w:tr>
      <w:tr w:rsidR="00832AB5" w:rsidRPr="00832AB5" w14:paraId="2A5CE002" w14:textId="77777777" w:rsidTr="102E7163">
        <w:trPr>
          <w:cantSplit/>
        </w:trPr>
        <w:tc>
          <w:tcPr>
            <w:tcW w:w="9214" w:type="dxa"/>
          </w:tcPr>
          <w:p w14:paraId="73A55FE6" w14:textId="5080191F" w:rsidR="00832AB5" w:rsidRPr="00832AB5" w:rsidRDefault="0004196E" w:rsidP="00B06852">
            <w:pPr>
              <w:numPr>
                <w:ilvl w:val="0"/>
                <w:numId w:val="10"/>
              </w:numPr>
              <w:spacing w:after="0" w:line="360" w:lineRule="auto"/>
              <w:jc w:val="both"/>
              <w:rPr>
                <w:rFonts w:ascii="Trebuchet MS" w:eastAsia="Times New Roman" w:hAnsi="Trebuchet MS" w:cs="Arial"/>
              </w:rPr>
            </w:pPr>
            <w:r w:rsidRPr="102E7163">
              <w:rPr>
                <w:rFonts w:ascii="Trebuchet MS" w:eastAsia="Times New Roman" w:hAnsi="Trebuchet MS" w:cs="Arial"/>
              </w:rPr>
              <w:t xml:space="preserve">Able </w:t>
            </w:r>
            <w:r w:rsidR="5F8FAB07" w:rsidRPr="102E7163">
              <w:rPr>
                <w:rFonts w:ascii="Trebuchet MS" w:eastAsia="Times New Roman" w:hAnsi="Trebuchet MS" w:cs="Arial"/>
              </w:rPr>
              <w:t>to communicate</w:t>
            </w:r>
            <w:r w:rsidRPr="102E7163">
              <w:rPr>
                <w:rFonts w:ascii="Trebuchet MS" w:eastAsia="Times New Roman" w:hAnsi="Trebuchet MS" w:cs="Arial"/>
              </w:rPr>
              <w:t xml:space="preserve"> to a high standard</w:t>
            </w:r>
            <w:r w:rsidR="00832AB5" w:rsidRPr="102E7163">
              <w:rPr>
                <w:rFonts w:ascii="Trebuchet MS" w:eastAsia="Times New Roman" w:hAnsi="Trebuchet MS" w:cs="Arial"/>
              </w:rPr>
              <w:t xml:space="preserve"> with </w:t>
            </w:r>
            <w:r w:rsidR="00B06852" w:rsidRPr="102E7163">
              <w:rPr>
                <w:rFonts w:ascii="Trebuchet MS" w:eastAsia="Times New Roman" w:hAnsi="Trebuchet MS" w:cs="Arial"/>
              </w:rPr>
              <w:t>people from diverse</w:t>
            </w:r>
            <w:r w:rsidR="00832AB5" w:rsidRPr="102E7163">
              <w:rPr>
                <w:rFonts w:ascii="Trebuchet MS" w:eastAsia="Times New Roman" w:hAnsi="Trebuchet MS" w:cs="Arial"/>
              </w:rPr>
              <w:t xml:space="preserve"> communities</w:t>
            </w:r>
            <w:r w:rsidR="00B06852" w:rsidRPr="102E7163">
              <w:rPr>
                <w:rFonts w:ascii="Trebuchet MS" w:eastAsia="Times New Roman" w:hAnsi="Trebuchet MS" w:cs="Arial"/>
              </w:rPr>
              <w:t>, building relationships and rapport</w:t>
            </w:r>
            <w:r w:rsidR="00832AB5" w:rsidRPr="102E7163">
              <w:rPr>
                <w:rFonts w:ascii="Trebuchet MS" w:eastAsia="Times New Roman" w:hAnsi="Trebuchet MS" w:cs="Arial"/>
              </w:rPr>
              <w:t xml:space="preserve"> </w:t>
            </w:r>
            <w:r w:rsidR="00B06852" w:rsidRPr="102E7163">
              <w:rPr>
                <w:rFonts w:ascii="Trebuchet MS" w:eastAsia="Times New Roman" w:hAnsi="Trebuchet MS" w:cs="Arial"/>
              </w:rPr>
              <w:t xml:space="preserve"> </w:t>
            </w:r>
          </w:p>
        </w:tc>
      </w:tr>
      <w:tr w:rsidR="00B06852" w:rsidRPr="00832AB5" w14:paraId="3B8054C4" w14:textId="77777777" w:rsidTr="102E7163">
        <w:trPr>
          <w:cantSplit/>
        </w:trPr>
        <w:tc>
          <w:tcPr>
            <w:tcW w:w="9214" w:type="dxa"/>
          </w:tcPr>
          <w:p w14:paraId="3B8369D8" w14:textId="50899144" w:rsidR="00B06852" w:rsidRPr="00832AB5" w:rsidRDefault="00B06852" w:rsidP="00B06852">
            <w:pPr>
              <w:numPr>
                <w:ilvl w:val="0"/>
                <w:numId w:val="10"/>
              </w:numPr>
              <w:spacing w:after="0" w:line="360" w:lineRule="auto"/>
              <w:jc w:val="both"/>
              <w:rPr>
                <w:rFonts w:ascii="Trebuchet MS" w:eastAsia="Times New Roman" w:hAnsi="Trebuchet MS" w:cs="Arial"/>
              </w:rPr>
            </w:pPr>
            <w:r w:rsidRPr="102E7163">
              <w:rPr>
                <w:rFonts w:ascii="Trebuchet MS" w:eastAsia="Times New Roman" w:hAnsi="Trebuchet MS" w:cs="Arial"/>
                <w:noProof/>
              </w:rPr>
              <w:t>Grassroots</w:t>
            </w:r>
            <w:r w:rsidRPr="102E7163">
              <w:rPr>
                <w:rFonts w:ascii="Trebuchet MS" w:eastAsia="Times New Roman" w:hAnsi="Trebuchet MS" w:cs="Arial"/>
              </w:rPr>
              <w:t xml:space="preserve"> experience gained in VCSE or similar sector environments and of working with diverse communitie</w:t>
            </w:r>
            <w:r w:rsidR="00C15F3A" w:rsidRPr="102E7163">
              <w:rPr>
                <w:rFonts w:ascii="Trebuchet MS" w:eastAsia="Times New Roman" w:hAnsi="Trebuchet MS" w:cs="Arial"/>
              </w:rPr>
              <w:t>s</w:t>
            </w:r>
            <w:r w:rsidRPr="102E7163">
              <w:rPr>
                <w:rFonts w:ascii="Trebuchet MS" w:eastAsia="Times New Roman" w:hAnsi="Trebuchet MS" w:cs="Arial"/>
              </w:rPr>
              <w:t xml:space="preserve">. </w:t>
            </w:r>
            <w:r w:rsidR="7E0985C5" w:rsidRPr="102E7163">
              <w:rPr>
                <w:rFonts w:ascii="Trebuchet MS" w:eastAsia="Times New Roman" w:hAnsi="Trebuchet MS" w:cs="Arial"/>
              </w:rPr>
              <w:t>A commitment</w:t>
            </w:r>
            <w:r w:rsidRPr="102E7163">
              <w:rPr>
                <w:rFonts w:ascii="Trebuchet MS" w:eastAsia="Times New Roman" w:hAnsi="Trebuchet MS" w:cs="Arial"/>
              </w:rPr>
              <w:t xml:space="preserve"> to and knowledge </w:t>
            </w:r>
            <w:r w:rsidRPr="102E7163">
              <w:rPr>
                <w:rFonts w:ascii="Trebuchet MS" w:eastAsia="Times New Roman" w:hAnsi="Trebuchet MS" w:cs="Arial"/>
                <w:noProof/>
              </w:rPr>
              <w:t>of</w:t>
            </w:r>
            <w:r w:rsidRPr="102E7163">
              <w:rPr>
                <w:rFonts w:ascii="Trebuchet MS" w:eastAsia="Times New Roman" w:hAnsi="Trebuchet MS" w:cs="Arial"/>
              </w:rPr>
              <w:t xml:space="preserve"> equality and diversity in health and social care.</w:t>
            </w:r>
          </w:p>
        </w:tc>
      </w:tr>
      <w:tr w:rsidR="00B06852" w:rsidRPr="009978A5" w14:paraId="3FC27BDD" w14:textId="77777777" w:rsidTr="102E7163">
        <w:trPr>
          <w:cantSplit/>
        </w:trPr>
        <w:tc>
          <w:tcPr>
            <w:tcW w:w="9214" w:type="dxa"/>
          </w:tcPr>
          <w:p w14:paraId="5CDA5A2E" w14:textId="77777777" w:rsidR="00B06852" w:rsidRPr="00832AB5" w:rsidRDefault="00B06852" w:rsidP="009978A5">
            <w:pPr>
              <w:numPr>
                <w:ilvl w:val="0"/>
                <w:numId w:val="10"/>
              </w:numPr>
              <w:spacing w:after="0" w:line="360" w:lineRule="auto"/>
              <w:jc w:val="both"/>
              <w:rPr>
                <w:rFonts w:ascii="Trebuchet MS" w:eastAsia="Times New Roman" w:hAnsi="Trebuchet MS" w:cs="Arial"/>
              </w:rPr>
            </w:pPr>
            <w:r w:rsidRPr="00832AB5">
              <w:rPr>
                <w:rFonts w:ascii="Trebuchet MS" w:eastAsia="Times New Roman" w:hAnsi="Trebuchet MS" w:cs="Arial"/>
              </w:rPr>
              <w:t>Highly organised and detailed approach to work and work management in a project-based environment, proven experience coordinating and managing rolling programmes of varied events.</w:t>
            </w:r>
          </w:p>
        </w:tc>
      </w:tr>
      <w:tr w:rsidR="00B06852" w:rsidRPr="009978A5" w14:paraId="774D7456" w14:textId="77777777" w:rsidTr="102E7163">
        <w:trPr>
          <w:cantSplit/>
        </w:trPr>
        <w:tc>
          <w:tcPr>
            <w:tcW w:w="9214" w:type="dxa"/>
          </w:tcPr>
          <w:p w14:paraId="351810E8" w14:textId="623CDD64" w:rsidR="00B06852" w:rsidRPr="00832AB5" w:rsidRDefault="00B06852" w:rsidP="00B06852">
            <w:pPr>
              <w:numPr>
                <w:ilvl w:val="0"/>
                <w:numId w:val="10"/>
              </w:numPr>
              <w:spacing w:after="0" w:line="360" w:lineRule="auto"/>
              <w:jc w:val="both"/>
              <w:rPr>
                <w:rFonts w:ascii="Trebuchet MS" w:eastAsia="Times New Roman" w:hAnsi="Trebuchet MS" w:cs="Arial"/>
              </w:rPr>
            </w:pPr>
            <w:r>
              <w:rPr>
                <w:rFonts w:ascii="Trebuchet MS" w:eastAsia="Times New Roman" w:hAnsi="Trebuchet MS" w:cs="Arial"/>
              </w:rPr>
              <w:t>Experience of interviewing people and recording and storing verbal and written data accurately</w:t>
            </w:r>
          </w:p>
        </w:tc>
      </w:tr>
      <w:tr w:rsidR="00B06852" w:rsidRPr="00832AB5" w14:paraId="4C4F1717" w14:textId="77777777" w:rsidTr="102E7163">
        <w:trPr>
          <w:cantSplit/>
        </w:trPr>
        <w:tc>
          <w:tcPr>
            <w:tcW w:w="9214" w:type="dxa"/>
          </w:tcPr>
          <w:p w14:paraId="386D186E" w14:textId="77777777" w:rsidR="00B06852" w:rsidRPr="00832AB5" w:rsidRDefault="00B06852" w:rsidP="00574144">
            <w:pPr>
              <w:pStyle w:val="BodyText"/>
              <w:numPr>
                <w:ilvl w:val="0"/>
                <w:numId w:val="10"/>
              </w:numPr>
              <w:spacing w:line="360" w:lineRule="auto"/>
              <w:jc w:val="both"/>
              <w:rPr>
                <w:rFonts w:ascii="Trebuchet MS" w:hAnsi="Trebuchet MS"/>
                <w:b w:val="0"/>
                <w:bCs w:val="0"/>
                <w:szCs w:val="22"/>
              </w:rPr>
            </w:pPr>
            <w:r w:rsidRPr="00832AB5">
              <w:rPr>
                <w:rFonts w:ascii="Trebuchet MS" w:hAnsi="Trebuchet MS"/>
                <w:b w:val="0"/>
                <w:szCs w:val="22"/>
              </w:rPr>
              <w:t xml:space="preserve">ICT literate and familiar with a range of basic software packages and </w:t>
            </w:r>
            <w:r w:rsidRPr="00832AB5">
              <w:rPr>
                <w:rFonts w:ascii="Trebuchet MS" w:hAnsi="Trebuchet MS"/>
                <w:b w:val="0"/>
                <w:noProof/>
                <w:szCs w:val="22"/>
              </w:rPr>
              <w:t>social/digital</w:t>
            </w:r>
            <w:r w:rsidRPr="00832AB5">
              <w:rPr>
                <w:rFonts w:ascii="Trebuchet MS" w:hAnsi="Trebuchet MS"/>
                <w:b w:val="0"/>
                <w:szCs w:val="22"/>
              </w:rPr>
              <w:t xml:space="preserve"> media.</w:t>
            </w:r>
          </w:p>
        </w:tc>
      </w:tr>
      <w:tr w:rsidR="0004196E" w:rsidRPr="00832AB5" w14:paraId="496D9AE4" w14:textId="77777777" w:rsidTr="102E7163">
        <w:trPr>
          <w:cantSplit/>
          <w:tblHeader/>
        </w:trPr>
        <w:tc>
          <w:tcPr>
            <w:tcW w:w="9214" w:type="dxa"/>
            <w:shd w:val="clear" w:color="auto" w:fill="D0CECE" w:themeFill="background2" w:themeFillShade="E6"/>
          </w:tcPr>
          <w:p w14:paraId="4DF19F00" w14:textId="0D2E11BE" w:rsidR="0004196E" w:rsidRPr="00832AB5" w:rsidRDefault="0004196E" w:rsidP="003979DE">
            <w:pPr>
              <w:spacing w:line="360" w:lineRule="auto"/>
              <w:ind w:left="113" w:right="113"/>
              <w:jc w:val="both"/>
              <w:rPr>
                <w:rFonts w:ascii="Trebuchet MS" w:hAnsi="Trebuchet MS" w:cs="Arial"/>
                <w:bCs/>
              </w:rPr>
            </w:pPr>
            <w:r>
              <w:rPr>
                <w:rFonts w:ascii="Trebuchet MS" w:hAnsi="Trebuchet MS" w:cs="Arial"/>
                <w:b/>
              </w:rPr>
              <w:t>Desirable</w:t>
            </w:r>
            <w:r w:rsidRPr="00832AB5">
              <w:rPr>
                <w:rFonts w:ascii="Trebuchet MS" w:hAnsi="Trebuchet MS" w:cs="Arial"/>
                <w:b/>
              </w:rPr>
              <w:t xml:space="preserve"> knowledge, </w:t>
            </w:r>
            <w:r w:rsidRPr="00832AB5">
              <w:rPr>
                <w:rFonts w:ascii="Trebuchet MS" w:hAnsi="Trebuchet MS" w:cs="Arial"/>
                <w:b/>
                <w:noProof/>
              </w:rPr>
              <w:t>skills</w:t>
            </w:r>
            <w:r w:rsidRPr="00832AB5">
              <w:rPr>
                <w:rFonts w:ascii="Trebuchet MS" w:hAnsi="Trebuchet MS" w:cs="Arial"/>
                <w:b/>
              </w:rPr>
              <w:t xml:space="preserve"> and experience:</w:t>
            </w:r>
          </w:p>
        </w:tc>
      </w:tr>
      <w:tr w:rsidR="00C15F3A" w:rsidRPr="00832AB5" w14:paraId="5ED0896A" w14:textId="77777777" w:rsidTr="102E7163">
        <w:trPr>
          <w:cantSplit/>
          <w:tblHeader/>
        </w:trPr>
        <w:tc>
          <w:tcPr>
            <w:tcW w:w="9214" w:type="dxa"/>
            <w:shd w:val="clear" w:color="auto" w:fill="auto"/>
          </w:tcPr>
          <w:p w14:paraId="78A4A165" w14:textId="70BCC8DE" w:rsidR="00C15F3A" w:rsidRPr="00FD4E9D" w:rsidRDefault="00C15F3A" w:rsidP="00FD4E9D">
            <w:pPr>
              <w:pStyle w:val="ListParagraph"/>
              <w:numPr>
                <w:ilvl w:val="0"/>
                <w:numId w:val="10"/>
              </w:numPr>
              <w:spacing w:line="360" w:lineRule="auto"/>
              <w:ind w:right="113"/>
              <w:jc w:val="both"/>
              <w:rPr>
                <w:rFonts w:ascii="Trebuchet MS" w:hAnsi="Trebuchet MS" w:cs="Arial"/>
              </w:rPr>
            </w:pPr>
            <w:r w:rsidRPr="102E7163">
              <w:rPr>
                <w:rFonts w:ascii="Trebuchet MS" w:hAnsi="Trebuchet MS" w:cs="Arial"/>
              </w:rPr>
              <w:t>Educated to degree level</w:t>
            </w:r>
          </w:p>
        </w:tc>
      </w:tr>
      <w:tr w:rsidR="00C15F3A" w:rsidRPr="00832AB5" w14:paraId="2685AB11" w14:textId="77777777" w:rsidTr="102E7163">
        <w:trPr>
          <w:cantSplit/>
          <w:tblHeader/>
        </w:trPr>
        <w:tc>
          <w:tcPr>
            <w:tcW w:w="9214" w:type="dxa"/>
            <w:shd w:val="clear" w:color="auto" w:fill="auto"/>
          </w:tcPr>
          <w:p w14:paraId="46F7ABC6" w14:textId="71DEBC6E" w:rsidR="00C15F3A" w:rsidRPr="00FD4E9D" w:rsidRDefault="00C15F3A" w:rsidP="102E7163">
            <w:pPr>
              <w:pStyle w:val="ListParagraph"/>
              <w:numPr>
                <w:ilvl w:val="0"/>
                <w:numId w:val="10"/>
              </w:numPr>
              <w:spacing w:line="360" w:lineRule="auto"/>
              <w:ind w:right="113"/>
              <w:jc w:val="both"/>
              <w:rPr>
                <w:rFonts w:ascii="Trebuchet MS" w:hAnsi="Trebuchet MS" w:cs="Arial"/>
              </w:rPr>
            </w:pPr>
            <w:r w:rsidRPr="102E7163">
              <w:rPr>
                <w:rFonts w:ascii="Trebuchet MS" w:eastAsia="Times New Roman" w:hAnsi="Trebuchet MS" w:cs="Arial"/>
              </w:rPr>
              <w:t>Knowledge and understanding of Solihull and its diverse communities.</w:t>
            </w:r>
          </w:p>
        </w:tc>
      </w:tr>
      <w:tr w:rsidR="00832AB5" w:rsidRPr="00832AB5" w14:paraId="50AD5EC1" w14:textId="77777777" w:rsidTr="102E7163">
        <w:trPr>
          <w:cantSplit/>
        </w:trPr>
        <w:tc>
          <w:tcPr>
            <w:tcW w:w="9214" w:type="dxa"/>
          </w:tcPr>
          <w:p w14:paraId="56ECACC8" w14:textId="77777777" w:rsidR="00832AB5" w:rsidRPr="00832AB5" w:rsidRDefault="00832AB5" w:rsidP="00832AB5">
            <w:pPr>
              <w:numPr>
                <w:ilvl w:val="0"/>
                <w:numId w:val="10"/>
              </w:numPr>
              <w:spacing w:after="0" w:line="360" w:lineRule="auto"/>
              <w:jc w:val="both"/>
              <w:rPr>
                <w:rFonts w:ascii="Trebuchet MS" w:eastAsia="Times New Roman" w:hAnsi="Trebuchet MS" w:cs="Arial"/>
              </w:rPr>
            </w:pPr>
            <w:r w:rsidRPr="00832AB5">
              <w:rPr>
                <w:rFonts w:ascii="Trebuchet MS" w:eastAsia="Times New Roman" w:hAnsi="Trebuchet MS" w:cs="Arial"/>
              </w:rPr>
              <w:t xml:space="preserve">Demonstrable experience writing, developing, implementing and maintaining quality assurance processes and policies, ideally within a volunteer training environment. </w:t>
            </w:r>
          </w:p>
        </w:tc>
      </w:tr>
      <w:tr w:rsidR="00832AB5" w:rsidRPr="00832AB5" w14:paraId="2D18C42B" w14:textId="77777777" w:rsidTr="102E7163">
        <w:trPr>
          <w:cantSplit/>
        </w:trPr>
        <w:tc>
          <w:tcPr>
            <w:tcW w:w="9214" w:type="dxa"/>
          </w:tcPr>
          <w:p w14:paraId="4B739B47" w14:textId="485562AB" w:rsidR="00832AB5" w:rsidRPr="00832AB5" w:rsidRDefault="00832AB5" w:rsidP="005E140E">
            <w:pPr>
              <w:numPr>
                <w:ilvl w:val="0"/>
                <w:numId w:val="10"/>
              </w:numPr>
              <w:spacing w:after="0" w:line="360" w:lineRule="auto"/>
              <w:jc w:val="both"/>
              <w:rPr>
                <w:rFonts w:ascii="Trebuchet MS" w:hAnsi="Trebuchet MS"/>
                <w:bCs/>
              </w:rPr>
            </w:pPr>
            <w:r w:rsidRPr="00832AB5">
              <w:rPr>
                <w:rFonts w:ascii="Trebuchet MS" w:hAnsi="Trebuchet MS"/>
                <w:bCs/>
              </w:rPr>
              <w:lastRenderedPageBreak/>
              <w:t>A proven, strong commitment to the principles of active citizenship and volunteering, including experience of working within a volunteer/user-led environment.</w:t>
            </w:r>
            <w:r w:rsidRPr="00832AB5">
              <w:rPr>
                <w:rFonts w:ascii="Trebuchet MS" w:eastAsia="Times New Roman" w:hAnsi="Trebuchet MS" w:cs="Arial"/>
              </w:rPr>
              <w:t xml:space="preserve"> </w:t>
            </w:r>
          </w:p>
        </w:tc>
      </w:tr>
      <w:tr w:rsidR="00832AB5" w:rsidRPr="00832AB5" w14:paraId="372A146D" w14:textId="77777777" w:rsidTr="102E7163">
        <w:trPr>
          <w:cantSplit/>
        </w:trPr>
        <w:tc>
          <w:tcPr>
            <w:tcW w:w="9214" w:type="dxa"/>
          </w:tcPr>
          <w:p w14:paraId="2A2A6324" w14:textId="4D684DAF" w:rsidR="00832AB5" w:rsidRPr="00832AB5" w:rsidRDefault="00832AB5" w:rsidP="00B06852">
            <w:pPr>
              <w:pStyle w:val="BodyText"/>
              <w:numPr>
                <w:ilvl w:val="0"/>
                <w:numId w:val="10"/>
              </w:numPr>
              <w:spacing w:line="360" w:lineRule="auto"/>
              <w:jc w:val="both"/>
              <w:rPr>
                <w:rFonts w:ascii="Trebuchet MS" w:hAnsi="Trebuchet MS"/>
                <w:b w:val="0"/>
                <w:bCs w:val="0"/>
                <w:szCs w:val="22"/>
              </w:rPr>
            </w:pPr>
            <w:r w:rsidRPr="00832AB5">
              <w:rPr>
                <w:rFonts w:ascii="Trebuchet MS" w:hAnsi="Trebuchet MS"/>
                <w:b w:val="0"/>
                <w:bCs w:val="0"/>
                <w:szCs w:val="22"/>
              </w:rPr>
              <w:t>Proven track record of working with volunteer’s competing demands.</w:t>
            </w:r>
          </w:p>
        </w:tc>
      </w:tr>
      <w:tr w:rsidR="00832AB5" w:rsidRPr="00832AB5" w14:paraId="14297C43" w14:textId="77777777" w:rsidTr="102E7163">
        <w:trPr>
          <w:cantSplit/>
        </w:trPr>
        <w:tc>
          <w:tcPr>
            <w:tcW w:w="9214" w:type="dxa"/>
          </w:tcPr>
          <w:p w14:paraId="645E63DA" w14:textId="77777777" w:rsidR="00832AB5" w:rsidRPr="00832AB5" w:rsidRDefault="00832AB5" w:rsidP="00832AB5">
            <w:pPr>
              <w:pStyle w:val="BodyText"/>
              <w:numPr>
                <w:ilvl w:val="0"/>
                <w:numId w:val="10"/>
              </w:numPr>
              <w:spacing w:line="360" w:lineRule="auto"/>
              <w:jc w:val="both"/>
              <w:rPr>
                <w:rFonts w:ascii="Trebuchet MS" w:hAnsi="Trebuchet MS"/>
                <w:b w:val="0"/>
                <w:bCs w:val="0"/>
                <w:szCs w:val="22"/>
              </w:rPr>
            </w:pPr>
            <w:r w:rsidRPr="00832AB5">
              <w:rPr>
                <w:rFonts w:ascii="Trebuchet MS" w:hAnsi="Trebuchet MS"/>
                <w:b w:val="0"/>
                <w:bCs w:val="0"/>
                <w:szCs w:val="22"/>
              </w:rPr>
              <w:t xml:space="preserve">Strong attention to detail skills in the production of reports and paperwork relevant to </w:t>
            </w:r>
            <w:proofErr w:type="spellStart"/>
            <w:r w:rsidRPr="00832AB5">
              <w:rPr>
                <w:rFonts w:ascii="Trebuchet MS" w:hAnsi="Trebuchet MS"/>
                <w:b w:val="0"/>
                <w:bCs w:val="0"/>
                <w:szCs w:val="22"/>
              </w:rPr>
              <w:t>Healthwatch</w:t>
            </w:r>
            <w:proofErr w:type="spellEnd"/>
            <w:r w:rsidRPr="00832AB5">
              <w:rPr>
                <w:rFonts w:ascii="Trebuchet MS" w:hAnsi="Trebuchet MS"/>
                <w:b w:val="0"/>
                <w:bCs w:val="0"/>
                <w:szCs w:val="22"/>
              </w:rPr>
              <w:t xml:space="preserve"> </w:t>
            </w:r>
            <w:r w:rsidR="00D864D3">
              <w:rPr>
                <w:rFonts w:ascii="Trebuchet MS" w:hAnsi="Trebuchet MS"/>
                <w:b w:val="0"/>
                <w:bCs w:val="0"/>
                <w:szCs w:val="22"/>
              </w:rPr>
              <w:t>Solihull</w:t>
            </w:r>
            <w:r w:rsidRPr="00832AB5">
              <w:rPr>
                <w:rFonts w:ascii="Trebuchet MS" w:hAnsi="Trebuchet MS"/>
                <w:b w:val="0"/>
                <w:bCs w:val="0"/>
                <w:szCs w:val="22"/>
              </w:rPr>
              <w:t>.</w:t>
            </w:r>
          </w:p>
        </w:tc>
      </w:tr>
      <w:tr w:rsidR="00832AB5" w:rsidRPr="00832AB5" w14:paraId="389CB727" w14:textId="77777777" w:rsidTr="102E7163">
        <w:trPr>
          <w:cantSplit/>
        </w:trPr>
        <w:tc>
          <w:tcPr>
            <w:tcW w:w="9214" w:type="dxa"/>
          </w:tcPr>
          <w:p w14:paraId="5533A062" w14:textId="77777777" w:rsidR="00832AB5" w:rsidRPr="00832AB5" w:rsidRDefault="00832AB5" w:rsidP="00832AB5">
            <w:pPr>
              <w:pStyle w:val="BodyText"/>
              <w:numPr>
                <w:ilvl w:val="0"/>
                <w:numId w:val="10"/>
              </w:numPr>
              <w:spacing w:line="360" w:lineRule="auto"/>
              <w:jc w:val="both"/>
              <w:rPr>
                <w:rFonts w:ascii="Trebuchet MS" w:hAnsi="Trebuchet MS"/>
                <w:b w:val="0"/>
                <w:bCs w:val="0"/>
                <w:szCs w:val="22"/>
              </w:rPr>
            </w:pPr>
            <w:r w:rsidRPr="00832AB5">
              <w:rPr>
                <w:rFonts w:ascii="Trebuchet MS" w:hAnsi="Trebuchet MS"/>
                <w:b w:val="0"/>
                <w:szCs w:val="22"/>
              </w:rPr>
              <w:t xml:space="preserve">Working within a culture of continuous improvement, demonstrate excellent </w:t>
            </w:r>
            <w:r w:rsidRPr="00832AB5">
              <w:rPr>
                <w:rFonts w:ascii="Trebuchet MS" w:hAnsi="Trebuchet MS"/>
                <w:b w:val="0"/>
                <w:noProof/>
                <w:szCs w:val="22"/>
              </w:rPr>
              <w:t>inter-personal</w:t>
            </w:r>
            <w:r w:rsidRPr="00832AB5">
              <w:rPr>
                <w:rFonts w:ascii="Trebuchet MS" w:hAnsi="Trebuchet MS"/>
                <w:b w:val="0"/>
                <w:szCs w:val="22"/>
              </w:rPr>
              <w:t xml:space="preserve"> skills with a proven ability to manage </w:t>
            </w:r>
            <w:r w:rsidRPr="00832AB5">
              <w:rPr>
                <w:rFonts w:ascii="Trebuchet MS" w:hAnsi="Trebuchet MS"/>
                <w:b w:val="0"/>
                <w:noProof/>
                <w:szCs w:val="22"/>
              </w:rPr>
              <w:t>challenging</w:t>
            </w:r>
            <w:r w:rsidRPr="00832AB5">
              <w:rPr>
                <w:rFonts w:ascii="Trebuchet MS" w:hAnsi="Trebuchet MS"/>
                <w:b w:val="0"/>
                <w:szCs w:val="22"/>
              </w:rPr>
              <w:t xml:space="preserve"> and competing demands, respond to change and act under pressure,</w:t>
            </w:r>
          </w:p>
        </w:tc>
      </w:tr>
      <w:tr w:rsidR="00832AB5" w:rsidRPr="00832AB5" w14:paraId="6692B596" w14:textId="77777777" w:rsidTr="102E7163">
        <w:trPr>
          <w:cantSplit/>
        </w:trPr>
        <w:tc>
          <w:tcPr>
            <w:tcW w:w="9214" w:type="dxa"/>
          </w:tcPr>
          <w:p w14:paraId="6F2B2E0E" w14:textId="77777777" w:rsidR="00832AB5" w:rsidRPr="00832AB5" w:rsidRDefault="00832AB5" w:rsidP="00832AB5">
            <w:pPr>
              <w:pStyle w:val="BodyText"/>
              <w:numPr>
                <w:ilvl w:val="0"/>
                <w:numId w:val="10"/>
              </w:numPr>
              <w:spacing w:line="360" w:lineRule="auto"/>
              <w:jc w:val="both"/>
              <w:rPr>
                <w:rFonts w:ascii="Trebuchet MS" w:hAnsi="Trebuchet MS"/>
                <w:b w:val="0"/>
                <w:bCs w:val="0"/>
                <w:szCs w:val="22"/>
              </w:rPr>
            </w:pPr>
            <w:r w:rsidRPr="00832AB5">
              <w:rPr>
                <w:rFonts w:ascii="Trebuchet MS" w:hAnsi="Trebuchet MS"/>
                <w:b w:val="0"/>
                <w:szCs w:val="22"/>
              </w:rPr>
              <w:t xml:space="preserve">Demonstrable ability to </w:t>
            </w:r>
            <w:r>
              <w:rPr>
                <w:rFonts w:ascii="Trebuchet MS" w:hAnsi="Trebuchet MS"/>
                <w:b w:val="0"/>
                <w:szCs w:val="22"/>
              </w:rPr>
              <w:t>project manage, building team support for success against competing deadlines</w:t>
            </w:r>
            <w:r w:rsidRPr="00832AB5">
              <w:rPr>
                <w:rFonts w:ascii="Trebuchet MS" w:hAnsi="Trebuchet MS"/>
                <w:b w:val="0"/>
                <w:szCs w:val="22"/>
              </w:rPr>
              <w:t>.</w:t>
            </w:r>
          </w:p>
        </w:tc>
      </w:tr>
    </w:tbl>
    <w:p w14:paraId="6FBBA27E" w14:textId="77777777" w:rsidR="00832AB5" w:rsidRPr="00832AB5" w:rsidRDefault="00832AB5" w:rsidP="00832AB5">
      <w:pPr>
        <w:spacing w:line="360" w:lineRule="auto"/>
        <w:jc w:val="both"/>
        <w:rPr>
          <w:rFonts w:ascii="Trebuchet MS" w:hAnsi="Trebuchet MS"/>
        </w:rPr>
      </w:pPr>
    </w:p>
    <w:sectPr w:rsidR="00832AB5" w:rsidRPr="00832A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6F339" w14:textId="77777777" w:rsidR="00DE3466" w:rsidRDefault="00DE3466" w:rsidP="00832AB5">
      <w:pPr>
        <w:spacing w:after="0" w:line="240" w:lineRule="auto"/>
      </w:pPr>
      <w:r>
        <w:separator/>
      </w:r>
    </w:p>
  </w:endnote>
  <w:endnote w:type="continuationSeparator" w:id="0">
    <w:p w14:paraId="603546BF" w14:textId="77777777" w:rsidR="00DE3466" w:rsidRDefault="00DE3466" w:rsidP="0083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Stag Sans Book">
    <w:panose1 w:val="00000000000000000000"/>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945753"/>
      <w:docPartObj>
        <w:docPartGallery w:val="Page Numbers (Bottom of Page)"/>
        <w:docPartUnique/>
      </w:docPartObj>
    </w:sdtPr>
    <w:sdtEndPr/>
    <w:sdtContent>
      <w:sdt>
        <w:sdtPr>
          <w:id w:val="1728636285"/>
          <w:docPartObj>
            <w:docPartGallery w:val="Page Numbers (Top of Page)"/>
            <w:docPartUnique/>
          </w:docPartObj>
        </w:sdtPr>
        <w:sdtEndPr/>
        <w:sdtContent>
          <w:p w14:paraId="6D1262FE" w14:textId="77777777" w:rsidR="00832AB5" w:rsidRDefault="00832AB5">
            <w:pPr>
              <w:pStyle w:val="Footer"/>
              <w:jc w:val="center"/>
            </w:pPr>
            <w:r w:rsidRPr="00832AB5">
              <w:rPr>
                <w:rFonts w:ascii="Stag Sans Book" w:hAnsi="Stag Sans Book"/>
              </w:rPr>
              <w:t xml:space="preserve">Page </w:t>
            </w:r>
            <w:r w:rsidRPr="00832AB5">
              <w:rPr>
                <w:rFonts w:ascii="Stag Sans Book" w:hAnsi="Stag Sans Book"/>
                <w:b/>
                <w:bCs/>
                <w:sz w:val="24"/>
                <w:szCs w:val="24"/>
              </w:rPr>
              <w:fldChar w:fldCharType="begin"/>
            </w:r>
            <w:r w:rsidRPr="00832AB5">
              <w:rPr>
                <w:rFonts w:ascii="Stag Sans Book" w:hAnsi="Stag Sans Book"/>
                <w:b/>
                <w:bCs/>
              </w:rPr>
              <w:instrText xml:space="preserve"> PAGE </w:instrText>
            </w:r>
            <w:r w:rsidRPr="00832AB5">
              <w:rPr>
                <w:rFonts w:ascii="Stag Sans Book" w:hAnsi="Stag Sans Book"/>
                <w:b/>
                <w:bCs/>
                <w:sz w:val="24"/>
                <w:szCs w:val="24"/>
              </w:rPr>
              <w:fldChar w:fldCharType="separate"/>
            </w:r>
            <w:r w:rsidR="00AC7CAB">
              <w:rPr>
                <w:rFonts w:ascii="Stag Sans Book" w:hAnsi="Stag Sans Book"/>
                <w:b/>
                <w:bCs/>
                <w:noProof/>
              </w:rPr>
              <w:t>3</w:t>
            </w:r>
            <w:r w:rsidRPr="00832AB5">
              <w:rPr>
                <w:rFonts w:ascii="Stag Sans Book" w:hAnsi="Stag Sans Book"/>
                <w:b/>
                <w:bCs/>
                <w:sz w:val="24"/>
                <w:szCs w:val="24"/>
              </w:rPr>
              <w:fldChar w:fldCharType="end"/>
            </w:r>
            <w:r w:rsidRPr="00832AB5">
              <w:rPr>
                <w:rFonts w:ascii="Stag Sans Book" w:hAnsi="Stag Sans Book"/>
              </w:rPr>
              <w:t xml:space="preserve"> of </w:t>
            </w:r>
            <w:r w:rsidRPr="00832AB5">
              <w:rPr>
                <w:rFonts w:ascii="Stag Sans Book" w:hAnsi="Stag Sans Book"/>
                <w:b/>
                <w:bCs/>
                <w:sz w:val="24"/>
                <w:szCs w:val="24"/>
              </w:rPr>
              <w:fldChar w:fldCharType="begin"/>
            </w:r>
            <w:r w:rsidRPr="00832AB5">
              <w:rPr>
                <w:rFonts w:ascii="Stag Sans Book" w:hAnsi="Stag Sans Book"/>
                <w:b/>
                <w:bCs/>
              </w:rPr>
              <w:instrText xml:space="preserve"> NUMPAGES  </w:instrText>
            </w:r>
            <w:r w:rsidRPr="00832AB5">
              <w:rPr>
                <w:rFonts w:ascii="Stag Sans Book" w:hAnsi="Stag Sans Book"/>
                <w:b/>
                <w:bCs/>
                <w:sz w:val="24"/>
                <w:szCs w:val="24"/>
              </w:rPr>
              <w:fldChar w:fldCharType="separate"/>
            </w:r>
            <w:r w:rsidR="00AC7CAB">
              <w:rPr>
                <w:rFonts w:ascii="Stag Sans Book" w:hAnsi="Stag Sans Book"/>
                <w:b/>
                <w:bCs/>
                <w:noProof/>
              </w:rPr>
              <w:t>9</w:t>
            </w:r>
            <w:r w:rsidRPr="00832AB5">
              <w:rPr>
                <w:rFonts w:ascii="Stag Sans Book" w:hAnsi="Stag Sans Book"/>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53D9" w14:textId="77777777" w:rsidR="00DE3466" w:rsidRDefault="00DE3466" w:rsidP="00832AB5">
      <w:pPr>
        <w:spacing w:after="0" w:line="240" w:lineRule="auto"/>
      </w:pPr>
      <w:r>
        <w:separator/>
      </w:r>
    </w:p>
  </w:footnote>
  <w:footnote w:type="continuationSeparator" w:id="0">
    <w:p w14:paraId="3D1084BE" w14:textId="77777777" w:rsidR="00DE3466" w:rsidRDefault="00DE3466" w:rsidP="0083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56CB5" w14:textId="7771FA54" w:rsidR="00832AB5" w:rsidRDefault="00E84177" w:rsidP="00832AB5">
    <w:pPr>
      <w:pStyle w:val="Footer"/>
      <w:rPr>
        <w:rFonts w:ascii="Stag Sans Book" w:hAnsi="Stag Sans Book"/>
        <w:color w:val="E73E97"/>
        <w:sz w:val="18"/>
        <w:szCs w:val="18"/>
      </w:rPr>
    </w:pPr>
    <w:r>
      <w:rPr>
        <w:rFonts w:ascii="Arial" w:hAnsi="Arial" w:cs="Arial"/>
        <w:noProof/>
        <w:color w:val="23527C"/>
        <w:sz w:val="21"/>
        <w:szCs w:val="21"/>
        <w:lang w:eastAsia="en-GB"/>
      </w:rPr>
      <w:drawing>
        <wp:anchor distT="0" distB="0" distL="114300" distR="114300" simplePos="0" relativeHeight="251659264" behindDoc="0" locked="0" layoutInCell="1" allowOverlap="1" wp14:anchorId="5B7AB371" wp14:editId="0D42D091">
          <wp:simplePos x="0" y="0"/>
          <wp:positionH relativeFrom="margin">
            <wp:align>right</wp:align>
          </wp:positionH>
          <wp:positionV relativeFrom="paragraph">
            <wp:posOffset>-162560</wp:posOffset>
          </wp:positionV>
          <wp:extent cx="2428875" cy="533400"/>
          <wp:effectExtent l="0" t="0" r="9525" b="0"/>
          <wp:wrapThrough wrapText="bothSides">
            <wp:wrapPolygon edited="0">
              <wp:start x="0" y="0"/>
              <wp:lineTo x="0" y="12343"/>
              <wp:lineTo x="2541" y="13114"/>
              <wp:lineTo x="15755" y="20829"/>
              <wp:lineTo x="21515" y="20829"/>
              <wp:lineTo x="21515" y="3086"/>
              <wp:lineTo x="20668" y="0"/>
              <wp:lineTo x="0" y="0"/>
            </wp:wrapPolygon>
          </wp:wrapThrough>
          <wp:docPr id="2" name="Picture 2" descr="Healthwatch Solihu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Solihul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102E7163" w:rsidRPr="00832AB5">
      <w:rPr>
        <w:rFonts w:ascii="Stag Sans Book" w:hAnsi="Stag Sans Book"/>
        <w:color w:val="E73E97"/>
        <w:sz w:val="18"/>
        <w:szCs w:val="18"/>
      </w:rPr>
      <w:t>Community Officer</w:t>
    </w:r>
    <w:r w:rsidR="102E7163">
      <w:rPr>
        <w:rFonts w:ascii="Stag Sans Book" w:hAnsi="Stag Sans Book"/>
        <w:color w:val="E73E97"/>
        <w:sz w:val="18"/>
        <w:szCs w:val="18"/>
      </w:rPr>
      <w:t xml:space="preserve">, </w:t>
    </w:r>
    <w:r w:rsidR="102E7163" w:rsidRPr="00832AB5">
      <w:rPr>
        <w:rFonts w:ascii="Stag Sans Book" w:hAnsi="Stag Sans Book"/>
        <w:color w:val="E73E97"/>
        <w:sz w:val="18"/>
        <w:szCs w:val="18"/>
      </w:rPr>
      <w:t xml:space="preserve">Job Description </w:t>
    </w:r>
  </w:p>
  <w:p w14:paraId="00183AB1" w14:textId="6A9D6E1C" w:rsidR="00832AB5" w:rsidRPr="00832AB5" w:rsidRDefault="00903068" w:rsidP="00832AB5">
    <w:pPr>
      <w:pStyle w:val="Footer"/>
      <w:rPr>
        <w:rFonts w:ascii="Stag Sans Book" w:hAnsi="Stag Sans Book"/>
        <w:color w:val="E73E97"/>
        <w:sz w:val="18"/>
        <w:szCs w:val="18"/>
      </w:rPr>
    </w:pPr>
    <w:r>
      <w:rPr>
        <w:rFonts w:ascii="Stag Sans Book" w:hAnsi="Stag Sans Book"/>
        <w:color w:val="E73E97"/>
        <w:sz w:val="18"/>
        <w:szCs w:val="18"/>
      </w:rPr>
      <w:t>June 2021</w:t>
    </w:r>
    <w:r w:rsidR="00832AB5">
      <w:rPr>
        <w:rFonts w:ascii="Stag Sans Book" w:hAnsi="Stag Sans Book"/>
        <w:color w:val="E73E97"/>
        <w:sz w:val="18"/>
        <w:szCs w:val="18"/>
      </w:rPr>
      <w:t xml:space="preserve">, </w:t>
    </w:r>
    <w:proofErr w:type="spellStart"/>
    <w:r w:rsidR="00832AB5" w:rsidRPr="00832AB5">
      <w:rPr>
        <w:rFonts w:ascii="Stag Sans Book" w:hAnsi="Stag Sans Book"/>
        <w:color w:val="E73E97"/>
        <w:sz w:val="18"/>
        <w:szCs w:val="18"/>
      </w:rPr>
      <w:t>Healthwatch</w:t>
    </w:r>
    <w:proofErr w:type="spellEnd"/>
    <w:r w:rsidR="00832AB5" w:rsidRPr="00832AB5">
      <w:rPr>
        <w:rFonts w:ascii="Stag Sans Book" w:hAnsi="Stag Sans Book"/>
        <w:color w:val="E73E97"/>
        <w:sz w:val="18"/>
        <w:szCs w:val="18"/>
      </w:rPr>
      <w:t xml:space="preserve"> </w:t>
    </w:r>
    <w:r w:rsidR="00D864D3">
      <w:rPr>
        <w:rFonts w:ascii="Stag Sans Book" w:hAnsi="Stag Sans Book"/>
        <w:color w:val="E73E97"/>
        <w:sz w:val="18"/>
        <w:szCs w:val="18"/>
      </w:rPr>
      <w:t>Solihull</w:t>
    </w:r>
  </w:p>
  <w:p w14:paraId="3C905119" w14:textId="77777777" w:rsidR="00832AB5" w:rsidRDefault="00832AB5" w:rsidP="00832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EE4"/>
    <w:multiLevelType w:val="hybridMultilevel"/>
    <w:tmpl w:val="309C463A"/>
    <w:lvl w:ilvl="0" w:tplc="08090019">
      <w:start w:val="1"/>
      <w:numFmt w:val="lowerLetter"/>
      <w:lvlText w:val="%1."/>
      <w:lvlJc w:val="left"/>
      <w:pPr>
        <w:ind w:left="72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637F4B"/>
    <w:multiLevelType w:val="hybridMultilevel"/>
    <w:tmpl w:val="57F8601C"/>
    <w:lvl w:ilvl="0" w:tplc="411E68CE">
      <w:start w:val="1"/>
      <w:numFmt w:val="decimal"/>
      <w:lvlText w:val="%1."/>
      <w:lvlJc w:val="left"/>
      <w:pPr>
        <w:tabs>
          <w:tab w:val="num" w:pos="397"/>
        </w:tabs>
        <w:ind w:left="397" w:hanging="397"/>
      </w:pPr>
      <w:rPr>
        <w:rFonts w:ascii="Arial" w:hAnsi="Arial" w:cs="Times New Roman" w:hint="default"/>
        <w:b w:val="0"/>
        <w:i w:val="0"/>
        <w:sz w:val="24"/>
        <w:szCs w:val="24"/>
      </w:rPr>
    </w:lvl>
    <w:lvl w:ilvl="1" w:tplc="04090019">
      <w:start w:val="1"/>
      <w:numFmt w:val="lowerLetter"/>
      <w:lvlText w:val="%2."/>
      <w:lvlJc w:val="left"/>
      <w:pPr>
        <w:tabs>
          <w:tab w:val="num" w:pos="1043"/>
        </w:tabs>
        <w:ind w:left="1043" w:hanging="360"/>
      </w:pPr>
      <w:rPr>
        <w:rFonts w:cs="Times New Roman" w:hint="default"/>
        <w:b w:val="0"/>
        <w:i w:val="0"/>
        <w:sz w:val="24"/>
        <w:szCs w:val="24"/>
      </w:rPr>
    </w:lvl>
    <w:lvl w:ilvl="2" w:tplc="0409001B" w:tentative="1">
      <w:start w:val="1"/>
      <w:numFmt w:val="lowerRoman"/>
      <w:lvlText w:val="%3."/>
      <w:lvlJc w:val="right"/>
      <w:pPr>
        <w:tabs>
          <w:tab w:val="num" w:pos="1763"/>
        </w:tabs>
        <w:ind w:left="1763" w:hanging="180"/>
      </w:pPr>
      <w:rPr>
        <w:rFonts w:cs="Times New Roman"/>
      </w:rPr>
    </w:lvl>
    <w:lvl w:ilvl="3" w:tplc="0409000F" w:tentative="1">
      <w:start w:val="1"/>
      <w:numFmt w:val="decimal"/>
      <w:lvlText w:val="%4."/>
      <w:lvlJc w:val="left"/>
      <w:pPr>
        <w:tabs>
          <w:tab w:val="num" w:pos="2483"/>
        </w:tabs>
        <w:ind w:left="2483" w:hanging="360"/>
      </w:pPr>
      <w:rPr>
        <w:rFonts w:cs="Times New Roman"/>
      </w:rPr>
    </w:lvl>
    <w:lvl w:ilvl="4" w:tplc="04090019" w:tentative="1">
      <w:start w:val="1"/>
      <w:numFmt w:val="lowerLetter"/>
      <w:lvlText w:val="%5."/>
      <w:lvlJc w:val="left"/>
      <w:pPr>
        <w:tabs>
          <w:tab w:val="num" w:pos="3203"/>
        </w:tabs>
        <w:ind w:left="3203" w:hanging="360"/>
      </w:pPr>
      <w:rPr>
        <w:rFonts w:cs="Times New Roman"/>
      </w:rPr>
    </w:lvl>
    <w:lvl w:ilvl="5" w:tplc="0409001B" w:tentative="1">
      <w:start w:val="1"/>
      <w:numFmt w:val="lowerRoman"/>
      <w:lvlText w:val="%6."/>
      <w:lvlJc w:val="right"/>
      <w:pPr>
        <w:tabs>
          <w:tab w:val="num" w:pos="3923"/>
        </w:tabs>
        <w:ind w:left="3923" w:hanging="180"/>
      </w:pPr>
      <w:rPr>
        <w:rFonts w:cs="Times New Roman"/>
      </w:rPr>
    </w:lvl>
    <w:lvl w:ilvl="6" w:tplc="0409000F" w:tentative="1">
      <w:start w:val="1"/>
      <w:numFmt w:val="decimal"/>
      <w:lvlText w:val="%7."/>
      <w:lvlJc w:val="left"/>
      <w:pPr>
        <w:tabs>
          <w:tab w:val="num" w:pos="4643"/>
        </w:tabs>
        <w:ind w:left="4643" w:hanging="360"/>
      </w:pPr>
      <w:rPr>
        <w:rFonts w:cs="Times New Roman"/>
      </w:rPr>
    </w:lvl>
    <w:lvl w:ilvl="7" w:tplc="04090019" w:tentative="1">
      <w:start w:val="1"/>
      <w:numFmt w:val="lowerLetter"/>
      <w:lvlText w:val="%8."/>
      <w:lvlJc w:val="left"/>
      <w:pPr>
        <w:tabs>
          <w:tab w:val="num" w:pos="5363"/>
        </w:tabs>
        <w:ind w:left="5363" w:hanging="360"/>
      </w:pPr>
      <w:rPr>
        <w:rFonts w:cs="Times New Roman"/>
      </w:rPr>
    </w:lvl>
    <w:lvl w:ilvl="8" w:tplc="0409001B" w:tentative="1">
      <w:start w:val="1"/>
      <w:numFmt w:val="lowerRoman"/>
      <w:lvlText w:val="%9."/>
      <w:lvlJc w:val="right"/>
      <w:pPr>
        <w:tabs>
          <w:tab w:val="num" w:pos="6083"/>
        </w:tabs>
        <w:ind w:left="6083" w:hanging="180"/>
      </w:pPr>
      <w:rPr>
        <w:rFonts w:cs="Times New Roman"/>
      </w:rPr>
    </w:lvl>
  </w:abstractNum>
  <w:abstractNum w:abstractNumId="2" w15:restartNumberingAfterBreak="0">
    <w:nsid w:val="0DD96F87"/>
    <w:multiLevelType w:val="hybridMultilevel"/>
    <w:tmpl w:val="A6BE35F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F6F53"/>
    <w:multiLevelType w:val="hybridMultilevel"/>
    <w:tmpl w:val="0164A6A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D74B0"/>
    <w:multiLevelType w:val="hybridMultilevel"/>
    <w:tmpl w:val="C720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61948"/>
    <w:multiLevelType w:val="hybridMultilevel"/>
    <w:tmpl w:val="05F86090"/>
    <w:lvl w:ilvl="0" w:tplc="0CA4512C">
      <w:start w:val="1"/>
      <w:numFmt w:val="decimal"/>
      <w:lvlText w:val="%1."/>
      <w:lvlJc w:val="left"/>
      <w:pPr>
        <w:ind w:left="72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2A668F"/>
    <w:multiLevelType w:val="hybridMultilevel"/>
    <w:tmpl w:val="8730D8D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E245F"/>
    <w:multiLevelType w:val="hybridMultilevel"/>
    <w:tmpl w:val="13E475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D2DE7"/>
    <w:multiLevelType w:val="hybridMultilevel"/>
    <w:tmpl w:val="6D3AB04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4092B"/>
    <w:multiLevelType w:val="hybridMultilevel"/>
    <w:tmpl w:val="BD8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97C85"/>
    <w:multiLevelType w:val="hybridMultilevel"/>
    <w:tmpl w:val="7B7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54134"/>
    <w:multiLevelType w:val="hybridMultilevel"/>
    <w:tmpl w:val="3C1E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B19F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B25CA"/>
    <w:multiLevelType w:val="hybridMultilevel"/>
    <w:tmpl w:val="FA0420C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020DB"/>
    <w:multiLevelType w:val="hybridMultilevel"/>
    <w:tmpl w:val="3F0E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D0DDE"/>
    <w:multiLevelType w:val="hybridMultilevel"/>
    <w:tmpl w:val="5C80F99C"/>
    <w:lvl w:ilvl="0" w:tplc="0CA4512C">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3151AC"/>
    <w:multiLevelType w:val="hybridMultilevel"/>
    <w:tmpl w:val="E48EA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4313D4"/>
    <w:multiLevelType w:val="hybridMultilevel"/>
    <w:tmpl w:val="D4A4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17"/>
  </w:num>
  <w:num w:numId="5">
    <w:abstractNumId w:val="10"/>
  </w:num>
  <w:num w:numId="6">
    <w:abstractNumId w:val="9"/>
  </w:num>
  <w:num w:numId="7">
    <w:abstractNumId w:val="15"/>
  </w:num>
  <w:num w:numId="8">
    <w:abstractNumId w:val="5"/>
  </w:num>
  <w:num w:numId="9">
    <w:abstractNumId w:val="0"/>
  </w:num>
  <w:num w:numId="10">
    <w:abstractNumId w:val="1"/>
  </w:num>
  <w:num w:numId="11">
    <w:abstractNumId w:val="11"/>
  </w:num>
  <w:num w:numId="12">
    <w:abstractNumId w:val="6"/>
  </w:num>
  <w:num w:numId="13">
    <w:abstractNumId w:val="13"/>
  </w:num>
  <w:num w:numId="14">
    <w:abstractNumId w:val="3"/>
  </w:num>
  <w:num w:numId="15">
    <w:abstractNumId w:val="2"/>
  </w:num>
  <w:num w:numId="16">
    <w:abstractNumId w:val="8"/>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0NjSzsDQytjQztDRX0lEKTi0uzszPAykwrQUAV8/vHiwAAAA="/>
  </w:docVars>
  <w:rsids>
    <w:rsidRoot w:val="00832AB5"/>
    <w:rsid w:val="0004196E"/>
    <w:rsid w:val="001D6519"/>
    <w:rsid w:val="00202AF6"/>
    <w:rsid w:val="002332A1"/>
    <w:rsid w:val="0034562D"/>
    <w:rsid w:val="003B1E6C"/>
    <w:rsid w:val="003F6D21"/>
    <w:rsid w:val="004F1BC6"/>
    <w:rsid w:val="005A62E6"/>
    <w:rsid w:val="005A6FD5"/>
    <w:rsid w:val="005E140E"/>
    <w:rsid w:val="005E2690"/>
    <w:rsid w:val="0063393A"/>
    <w:rsid w:val="00644F43"/>
    <w:rsid w:val="00753F0D"/>
    <w:rsid w:val="00832AB5"/>
    <w:rsid w:val="008C0895"/>
    <w:rsid w:val="00903068"/>
    <w:rsid w:val="00963631"/>
    <w:rsid w:val="0097325B"/>
    <w:rsid w:val="00A132A2"/>
    <w:rsid w:val="00A60D2D"/>
    <w:rsid w:val="00AA7495"/>
    <w:rsid w:val="00AC7CAB"/>
    <w:rsid w:val="00B06852"/>
    <w:rsid w:val="00BE7DDA"/>
    <w:rsid w:val="00C15F3A"/>
    <w:rsid w:val="00D12C0D"/>
    <w:rsid w:val="00D57CAF"/>
    <w:rsid w:val="00D864D3"/>
    <w:rsid w:val="00D976C3"/>
    <w:rsid w:val="00DB6FCA"/>
    <w:rsid w:val="00DE3466"/>
    <w:rsid w:val="00DE77EA"/>
    <w:rsid w:val="00E800FA"/>
    <w:rsid w:val="00E84177"/>
    <w:rsid w:val="00F07BED"/>
    <w:rsid w:val="00FB6E52"/>
    <w:rsid w:val="00FC2CEC"/>
    <w:rsid w:val="00FD4E9D"/>
    <w:rsid w:val="0DA6CB95"/>
    <w:rsid w:val="0FF98083"/>
    <w:rsid w:val="102E7163"/>
    <w:rsid w:val="12C0D30E"/>
    <w:rsid w:val="16C7213F"/>
    <w:rsid w:val="1AADEFC8"/>
    <w:rsid w:val="22C987E3"/>
    <w:rsid w:val="2B760CFD"/>
    <w:rsid w:val="2C5C4CEC"/>
    <w:rsid w:val="2CCB1596"/>
    <w:rsid w:val="2D11DD5E"/>
    <w:rsid w:val="331FB779"/>
    <w:rsid w:val="3BB6D069"/>
    <w:rsid w:val="40CE0767"/>
    <w:rsid w:val="413A3C80"/>
    <w:rsid w:val="4D09DA53"/>
    <w:rsid w:val="5A78C865"/>
    <w:rsid w:val="5C7F039E"/>
    <w:rsid w:val="5F4BBA83"/>
    <w:rsid w:val="5F8FAB07"/>
    <w:rsid w:val="634E09FA"/>
    <w:rsid w:val="653CE4F3"/>
    <w:rsid w:val="6CC46CEE"/>
    <w:rsid w:val="77C72E87"/>
    <w:rsid w:val="7B9873F4"/>
    <w:rsid w:val="7E098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5AD3E9"/>
  <w15:chartTrackingRefBased/>
  <w15:docId w15:val="{1279A68C-41F5-45EE-9589-D8708BD3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AB5"/>
    <w:pPr>
      <w:ind w:left="720"/>
      <w:contextualSpacing/>
    </w:pPr>
  </w:style>
  <w:style w:type="paragraph" w:styleId="BodyText">
    <w:name w:val="Body Text"/>
    <w:basedOn w:val="Normal"/>
    <w:link w:val="BodyTextChar"/>
    <w:uiPriority w:val="99"/>
    <w:unhideWhenUsed/>
    <w:rsid w:val="00832AB5"/>
    <w:pPr>
      <w:spacing w:after="0" w:line="240" w:lineRule="auto"/>
    </w:pPr>
    <w:rPr>
      <w:rFonts w:ascii="Arial" w:eastAsia="Times New Roman" w:hAnsi="Arial" w:cs="Arial"/>
      <w:b/>
      <w:bCs/>
      <w:szCs w:val="20"/>
    </w:rPr>
  </w:style>
  <w:style w:type="character" w:customStyle="1" w:styleId="BodyTextChar">
    <w:name w:val="Body Text Char"/>
    <w:basedOn w:val="DefaultParagraphFont"/>
    <w:link w:val="BodyText"/>
    <w:uiPriority w:val="99"/>
    <w:rsid w:val="00832AB5"/>
    <w:rPr>
      <w:rFonts w:ascii="Arial" w:eastAsia="Times New Roman" w:hAnsi="Arial" w:cs="Arial"/>
      <w:b/>
      <w:bCs/>
      <w:szCs w:val="20"/>
    </w:rPr>
  </w:style>
  <w:style w:type="paragraph" w:styleId="Header">
    <w:name w:val="header"/>
    <w:basedOn w:val="Normal"/>
    <w:link w:val="HeaderChar"/>
    <w:uiPriority w:val="99"/>
    <w:unhideWhenUsed/>
    <w:rsid w:val="0083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B5"/>
  </w:style>
  <w:style w:type="paragraph" w:styleId="Footer">
    <w:name w:val="footer"/>
    <w:basedOn w:val="Normal"/>
    <w:link w:val="FooterChar"/>
    <w:uiPriority w:val="99"/>
    <w:unhideWhenUsed/>
    <w:rsid w:val="0083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B5"/>
  </w:style>
  <w:style w:type="character" w:styleId="CommentReference">
    <w:name w:val="annotation reference"/>
    <w:basedOn w:val="DefaultParagraphFont"/>
    <w:uiPriority w:val="99"/>
    <w:semiHidden/>
    <w:unhideWhenUsed/>
    <w:rsid w:val="00A132A2"/>
    <w:rPr>
      <w:sz w:val="16"/>
      <w:szCs w:val="16"/>
    </w:rPr>
  </w:style>
  <w:style w:type="paragraph" w:styleId="CommentText">
    <w:name w:val="annotation text"/>
    <w:basedOn w:val="Normal"/>
    <w:link w:val="CommentTextChar"/>
    <w:uiPriority w:val="99"/>
    <w:semiHidden/>
    <w:unhideWhenUsed/>
    <w:rsid w:val="00A132A2"/>
    <w:pPr>
      <w:spacing w:line="240" w:lineRule="auto"/>
    </w:pPr>
    <w:rPr>
      <w:sz w:val="20"/>
      <w:szCs w:val="20"/>
    </w:rPr>
  </w:style>
  <w:style w:type="character" w:customStyle="1" w:styleId="CommentTextChar">
    <w:name w:val="Comment Text Char"/>
    <w:basedOn w:val="DefaultParagraphFont"/>
    <w:link w:val="CommentText"/>
    <w:uiPriority w:val="99"/>
    <w:semiHidden/>
    <w:rsid w:val="00A132A2"/>
    <w:rPr>
      <w:sz w:val="20"/>
      <w:szCs w:val="20"/>
    </w:rPr>
  </w:style>
  <w:style w:type="paragraph" w:styleId="CommentSubject">
    <w:name w:val="annotation subject"/>
    <w:basedOn w:val="CommentText"/>
    <w:next w:val="CommentText"/>
    <w:link w:val="CommentSubjectChar"/>
    <w:uiPriority w:val="99"/>
    <w:semiHidden/>
    <w:unhideWhenUsed/>
    <w:rsid w:val="00A132A2"/>
    <w:rPr>
      <w:b/>
      <w:bCs/>
    </w:rPr>
  </w:style>
  <w:style w:type="character" w:customStyle="1" w:styleId="CommentSubjectChar">
    <w:name w:val="Comment Subject Char"/>
    <w:basedOn w:val="CommentTextChar"/>
    <w:link w:val="CommentSubject"/>
    <w:uiPriority w:val="99"/>
    <w:semiHidden/>
    <w:rsid w:val="00A132A2"/>
    <w:rPr>
      <w:b/>
      <w:bCs/>
      <w:sz w:val="20"/>
      <w:szCs w:val="20"/>
    </w:rPr>
  </w:style>
  <w:style w:type="paragraph" w:styleId="BalloonText">
    <w:name w:val="Balloon Text"/>
    <w:basedOn w:val="Normal"/>
    <w:link w:val="BalloonTextChar"/>
    <w:uiPriority w:val="99"/>
    <w:semiHidden/>
    <w:unhideWhenUsed/>
    <w:rsid w:val="00A13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2A2"/>
    <w:rPr>
      <w:rFonts w:ascii="Segoe UI" w:hAnsi="Segoe UI" w:cs="Segoe UI"/>
      <w:sz w:val="18"/>
      <w:szCs w:val="18"/>
    </w:rPr>
  </w:style>
  <w:style w:type="paragraph" w:styleId="Revision">
    <w:name w:val="Revision"/>
    <w:hidden/>
    <w:uiPriority w:val="99"/>
    <w:semiHidden/>
    <w:rsid w:val="0063393A"/>
    <w:pPr>
      <w:spacing w:after="0" w:line="240" w:lineRule="auto"/>
    </w:pPr>
  </w:style>
  <w:style w:type="paragraph" w:customStyle="1" w:styleId="Default">
    <w:name w:val="Default"/>
    <w:rsid w:val="00903068"/>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healthwatchsolihu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Cave</dc:creator>
  <cp:keywords/>
  <dc:description/>
  <cp:lastModifiedBy>Diane Hickey</cp:lastModifiedBy>
  <cp:revision>7</cp:revision>
  <cp:lastPrinted>2021-06-15T08:58:00Z</cp:lastPrinted>
  <dcterms:created xsi:type="dcterms:W3CDTF">2021-06-15T08:59:00Z</dcterms:created>
  <dcterms:modified xsi:type="dcterms:W3CDTF">2021-06-15T13:37:00Z</dcterms:modified>
</cp:coreProperties>
</file>